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6DB4E" w14:textId="5C09FDD9" w:rsidR="007C7985" w:rsidRPr="00C968BC" w:rsidRDefault="00100A08" w:rsidP="00C968BC">
      <w:pPr>
        <w:spacing w:after="240"/>
        <w:jc w:val="both"/>
        <w:rPr>
          <w:rFonts w:cstheme="minorHAnsi"/>
          <w:b/>
          <w:bCs/>
          <w:sz w:val="28"/>
          <w:szCs w:val="28"/>
        </w:rPr>
      </w:pPr>
      <w:r w:rsidRPr="00C968BC">
        <w:rPr>
          <w:rFonts w:cstheme="minorHAnsi"/>
          <w:b/>
          <w:bCs/>
          <w:sz w:val="28"/>
          <w:szCs w:val="28"/>
        </w:rPr>
        <w:t>FoodDrinkEurope q</w:t>
      </w:r>
      <w:r w:rsidR="00787597" w:rsidRPr="00C968BC">
        <w:rPr>
          <w:rFonts w:cstheme="minorHAnsi"/>
          <w:b/>
          <w:bCs/>
          <w:sz w:val="28"/>
          <w:szCs w:val="28"/>
        </w:rPr>
        <w:t xml:space="preserve">uestionnaire on </w:t>
      </w:r>
      <w:r w:rsidR="007C7985" w:rsidRPr="00C968BC">
        <w:rPr>
          <w:rFonts w:cstheme="minorHAnsi"/>
          <w:b/>
          <w:bCs/>
          <w:sz w:val="28"/>
          <w:szCs w:val="28"/>
        </w:rPr>
        <w:t xml:space="preserve">potential impacts of </w:t>
      </w:r>
      <w:r w:rsidR="00787597" w:rsidRPr="00C968BC">
        <w:rPr>
          <w:rFonts w:cstheme="minorHAnsi"/>
          <w:b/>
          <w:bCs/>
          <w:sz w:val="28"/>
          <w:szCs w:val="28"/>
        </w:rPr>
        <w:t xml:space="preserve">current </w:t>
      </w:r>
      <w:r w:rsidR="007C7985" w:rsidRPr="00C968BC">
        <w:rPr>
          <w:rFonts w:cstheme="minorHAnsi"/>
          <w:b/>
          <w:bCs/>
          <w:sz w:val="28"/>
          <w:szCs w:val="28"/>
        </w:rPr>
        <w:t xml:space="preserve">EU </w:t>
      </w:r>
      <w:r w:rsidR="00787597" w:rsidRPr="00C968BC">
        <w:rPr>
          <w:rFonts w:cstheme="minorHAnsi"/>
          <w:b/>
          <w:bCs/>
          <w:sz w:val="28"/>
          <w:szCs w:val="28"/>
        </w:rPr>
        <w:t xml:space="preserve">proposals to introduce maximum levels </w:t>
      </w:r>
      <w:r w:rsidR="00EF119D" w:rsidRPr="00C968BC">
        <w:rPr>
          <w:rFonts w:cstheme="minorHAnsi"/>
          <w:b/>
          <w:bCs/>
          <w:sz w:val="28"/>
          <w:szCs w:val="28"/>
        </w:rPr>
        <w:t xml:space="preserve">(MLs) </w:t>
      </w:r>
      <w:r w:rsidR="00787597" w:rsidRPr="00C968BC">
        <w:rPr>
          <w:rFonts w:cstheme="minorHAnsi"/>
          <w:b/>
          <w:bCs/>
          <w:sz w:val="28"/>
          <w:szCs w:val="28"/>
        </w:rPr>
        <w:t xml:space="preserve">for acrylamide in </w:t>
      </w:r>
      <w:r w:rsidR="007C7985" w:rsidRPr="00C968BC">
        <w:rPr>
          <w:rFonts w:cstheme="minorHAnsi"/>
          <w:b/>
          <w:bCs/>
          <w:sz w:val="28"/>
          <w:szCs w:val="28"/>
        </w:rPr>
        <w:t xml:space="preserve">certain </w:t>
      </w:r>
      <w:r w:rsidR="00787597" w:rsidRPr="00C968BC">
        <w:rPr>
          <w:rFonts w:cstheme="minorHAnsi"/>
          <w:b/>
          <w:bCs/>
          <w:sz w:val="28"/>
          <w:szCs w:val="28"/>
        </w:rPr>
        <w:t>food</w:t>
      </w:r>
      <w:r w:rsidR="007C7985" w:rsidRPr="00C968BC">
        <w:rPr>
          <w:rFonts w:cstheme="minorHAnsi"/>
          <w:b/>
          <w:bCs/>
          <w:sz w:val="28"/>
          <w:szCs w:val="28"/>
        </w:rPr>
        <w:t>s.</w:t>
      </w:r>
    </w:p>
    <w:p w14:paraId="2F761CDD" w14:textId="1A88AD7A" w:rsidR="00A90062" w:rsidRDefault="00A90062" w:rsidP="0095640B">
      <w:pPr>
        <w:jc w:val="both"/>
        <w:rPr>
          <w:rFonts w:cstheme="minorHAnsi"/>
          <w:sz w:val="24"/>
          <w:szCs w:val="24"/>
        </w:rPr>
      </w:pPr>
      <w:r>
        <w:rPr>
          <w:rFonts w:cstheme="minorHAnsi"/>
          <w:sz w:val="24"/>
          <w:szCs w:val="24"/>
        </w:rPr>
        <w:t>The Europ</w:t>
      </w:r>
      <w:r w:rsidR="0095640B">
        <w:rPr>
          <w:rFonts w:cstheme="minorHAnsi"/>
          <w:sz w:val="24"/>
          <w:szCs w:val="24"/>
        </w:rPr>
        <w:t>e</w:t>
      </w:r>
      <w:r>
        <w:rPr>
          <w:rFonts w:cstheme="minorHAnsi"/>
          <w:sz w:val="24"/>
          <w:szCs w:val="24"/>
        </w:rPr>
        <w:t xml:space="preserve">an Commission and EU Member States are currently discussing proposals to introduce </w:t>
      </w:r>
      <w:r w:rsidR="00217195">
        <w:rPr>
          <w:rFonts w:cstheme="minorHAnsi"/>
          <w:sz w:val="24"/>
          <w:szCs w:val="24"/>
        </w:rPr>
        <w:t>MLs</w:t>
      </w:r>
      <w:r>
        <w:rPr>
          <w:rFonts w:cstheme="minorHAnsi"/>
          <w:sz w:val="24"/>
          <w:szCs w:val="24"/>
        </w:rPr>
        <w:t xml:space="preserve"> for acrylamide in specific foods.</w:t>
      </w:r>
    </w:p>
    <w:p w14:paraId="643F98D2" w14:textId="3D6E886F" w:rsidR="0095640B" w:rsidRDefault="0095640B" w:rsidP="0095640B">
      <w:pPr>
        <w:jc w:val="both"/>
        <w:rPr>
          <w:rFonts w:cstheme="minorHAnsi"/>
          <w:sz w:val="24"/>
          <w:szCs w:val="24"/>
        </w:rPr>
      </w:pPr>
      <w:r>
        <w:rPr>
          <w:rFonts w:cstheme="minorHAnsi"/>
          <w:sz w:val="24"/>
          <w:szCs w:val="24"/>
        </w:rPr>
        <w:t xml:space="preserve">The European food industry believes that the setting of </w:t>
      </w:r>
      <w:r w:rsidR="00217195">
        <w:rPr>
          <w:rFonts w:cstheme="minorHAnsi"/>
          <w:sz w:val="24"/>
          <w:szCs w:val="24"/>
        </w:rPr>
        <w:t>MLs</w:t>
      </w:r>
      <w:r w:rsidRPr="0095640B">
        <w:rPr>
          <w:rFonts w:cstheme="minorHAnsi"/>
          <w:sz w:val="24"/>
          <w:szCs w:val="24"/>
        </w:rPr>
        <w:t xml:space="preserve"> is </w:t>
      </w:r>
      <w:r>
        <w:rPr>
          <w:rFonts w:cstheme="minorHAnsi"/>
          <w:sz w:val="24"/>
          <w:szCs w:val="24"/>
        </w:rPr>
        <w:t xml:space="preserve">not the most appropriate regulatory solution for managing </w:t>
      </w:r>
      <w:r w:rsidRPr="0095640B">
        <w:rPr>
          <w:rFonts w:cstheme="minorHAnsi"/>
          <w:sz w:val="24"/>
          <w:szCs w:val="24"/>
        </w:rPr>
        <w:t>this</w:t>
      </w:r>
      <w:r w:rsidR="007C3522">
        <w:rPr>
          <w:rFonts w:cstheme="minorHAnsi"/>
          <w:sz w:val="24"/>
          <w:szCs w:val="24"/>
        </w:rPr>
        <w:t xml:space="preserve"> complex</w:t>
      </w:r>
      <w:r w:rsidRPr="0095640B">
        <w:rPr>
          <w:rFonts w:cstheme="minorHAnsi"/>
          <w:sz w:val="24"/>
          <w:szCs w:val="24"/>
        </w:rPr>
        <w:t xml:space="preserve"> contaminant, owing in particular to natural variations in precursors in agricultural raw materials within batches</w:t>
      </w:r>
      <w:r w:rsidR="00A34A7A">
        <w:rPr>
          <w:rFonts w:cstheme="minorHAnsi"/>
          <w:sz w:val="24"/>
          <w:szCs w:val="24"/>
        </w:rPr>
        <w:t>,</w:t>
      </w:r>
      <w:r w:rsidRPr="0095640B">
        <w:rPr>
          <w:rFonts w:cstheme="minorHAnsi"/>
          <w:sz w:val="24"/>
          <w:szCs w:val="24"/>
        </w:rPr>
        <w:t xml:space="preserve"> as well as across geographies, seasons and climates, together with the business continuity issues created by the fact that levels of acrylamide in final foods can only be tested post-production.</w:t>
      </w:r>
    </w:p>
    <w:p w14:paraId="41230B97" w14:textId="253BCA35" w:rsidR="00A34A7A" w:rsidRDefault="0095640B" w:rsidP="0095640B">
      <w:pPr>
        <w:jc w:val="both"/>
        <w:rPr>
          <w:rFonts w:cstheme="minorHAnsi"/>
          <w:sz w:val="24"/>
          <w:szCs w:val="24"/>
        </w:rPr>
      </w:pPr>
      <w:r w:rsidRPr="0095640B">
        <w:rPr>
          <w:rFonts w:cstheme="minorHAnsi"/>
          <w:sz w:val="24"/>
          <w:szCs w:val="24"/>
        </w:rPr>
        <w:t xml:space="preserve">Members of FoodDrinkEurope are </w:t>
      </w:r>
      <w:r w:rsidR="001D491B">
        <w:rPr>
          <w:rFonts w:cstheme="minorHAnsi"/>
          <w:sz w:val="24"/>
          <w:szCs w:val="24"/>
        </w:rPr>
        <w:t xml:space="preserve">already </w:t>
      </w:r>
      <w:r w:rsidRPr="0095640B">
        <w:rPr>
          <w:rFonts w:cstheme="minorHAnsi"/>
          <w:sz w:val="24"/>
          <w:szCs w:val="24"/>
        </w:rPr>
        <w:t>committed to working to reduce the presence of acrylamide in food to levels that are as low as reasonably achievable (ALARA). The current regulatory approach</w:t>
      </w:r>
      <w:r>
        <w:rPr>
          <w:rFonts w:cstheme="minorHAnsi"/>
          <w:sz w:val="24"/>
          <w:szCs w:val="24"/>
        </w:rPr>
        <w:t xml:space="preserve"> (</w:t>
      </w:r>
      <w:r w:rsidR="007C3522">
        <w:rPr>
          <w:rFonts w:cstheme="minorHAnsi"/>
          <w:sz w:val="24"/>
          <w:szCs w:val="24"/>
        </w:rPr>
        <w:t>a</w:t>
      </w:r>
      <w:r w:rsidR="001D491B">
        <w:rPr>
          <w:rFonts w:cstheme="minorHAnsi"/>
          <w:sz w:val="24"/>
          <w:szCs w:val="24"/>
        </w:rPr>
        <w:t>s</w:t>
      </w:r>
      <w:r w:rsidR="007C3522">
        <w:rPr>
          <w:rFonts w:cstheme="minorHAnsi"/>
          <w:sz w:val="24"/>
          <w:szCs w:val="24"/>
        </w:rPr>
        <w:t xml:space="preserve"> set out in </w:t>
      </w:r>
      <w:r w:rsidRPr="0095640B">
        <w:rPr>
          <w:rFonts w:cstheme="minorHAnsi"/>
          <w:sz w:val="24"/>
          <w:szCs w:val="24"/>
        </w:rPr>
        <w:t>Regulation (EU) 2017/2158</w:t>
      </w:r>
      <w:r>
        <w:rPr>
          <w:rFonts w:cstheme="minorHAnsi"/>
          <w:sz w:val="24"/>
          <w:szCs w:val="24"/>
        </w:rPr>
        <w:t>)</w:t>
      </w:r>
      <w:r w:rsidRPr="0095640B">
        <w:rPr>
          <w:rFonts w:cstheme="minorHAnsi"/>
          <w:sz w:val="24"/>
          <w:szCs w:val="24"/>
        </w:rPr>
        <w:t xml:space="preserve"> </w:t>
      </w:r>
      <w:r w:rsidR="007C3522">
        <w:rPr>
          <w:rFonts w:cstheme="minorHAnsi"/>
          <w:sz w:val="24"/>
          <w:szCs w:val="24"/>
        </w:rPr>
        <w:t xml:space="preserve">legally </w:t>
      </w:r>
      <w:r w:rsidRPr="0095640B">
        <w:rPr>
          <w:rFonts w:cstheme="minorHAnsi"/>
          <w:sz w:val="24"/>
          <w:szCs w:val="24"/>
        </w:rPr>
        <w:t>requir</w:t>
      </w:r>
      <w:r w:rsidR="007C3522">
        <w:rPr>
          <w:rFonts w:cstheme="minorHAnsi"/>
          <w:sz w:val="24"/>
          <w:szCs w:val="24"/>
        </w:rPr>
        <w:t>es</w:t>
      </w:r>
      <w:r w:rsidRPr="0095640B">
        <w:rPr>
          <w:rFonts w:cstheme="minorHAnsi"/>
          <w:sz w:val="24"/>
          <w:szCs w:val="24"/>
        </w:rPr>
        <w:t xml:space="preserve"> </w:t>
      </w:r>
      <w:r w:rsidR="007C3522">
        <w:rPr>
          <w:rFonts w:cstheme="minorHAnsi"/>
          <w:sz w:val="24"/>
          <w:szCs w:val="24"/>
        </w:rPr>
        <w:t>businesses to apply</w:t>
      </w:r>
      <w:r w:rsidR="00A34A7A">
        <w:rPr>
          <w:rFonts w:cstheme="minorHAnsi"/>
          <w:sz w:val="24"/>
          <w:szCs w:val="24"/>
        </w:rPr>
        <w:t xml:space="preserve"> </w:t>
      </w:r>
      <w:r w:rsidRPr="0095640B">
        <w:rPr>
          <w:rFonts w:cstheme="minorHAnsi"/>
          <w:sz w:val="24"/>
          <w:szCs w:val="24"/>
        </w:rPr>
        <w:t>ALARA</w:t>
      </w:r>
      <w:r w:rsidR="001D491B">
        <w:rPr>
          <w:rFonts w:cstheme="minorHAnsi"/>
          <w:sz w:val="24"/>
          <w:szCs w:val="24"/>
        </w:rPr>
        <w:t>, sets ‘indicative levels’</w:t>
      </w:r>
      <w:r w:rsidR="00217195">
        <w:rPr>
          <w:rFonts w:cstheme="minorHAnsi"/>
          <w:sz w:val="24"/>
          <w:szCs w:val="24"/>
        </w:rPr>
        <w:t xml:space="preserve"> for products,</w:t>
      </w:r>
      <w:r w:rsidRPr="0095640B">
        <w:rPr>
          <w:rFonts w:cstheme="minorHAnsi"/>
          <w:sz w:val="24"/>
          <w:szCs w:val="24"/>
        </w:rPr>
        <w:t xml:space="preserve"> and </w:t>
      </w:r>
      <w:r w:rsidR="001D491B">
        <w:rPr>
          <w:rFonts w:cstheme="minorHAnsi"/>
          <w:sz w:val="24"/>
          <w:szCs w:val="24"/>
        </w:rPr>
        <w:t xml:space="preserve">also </w:t>
      </w:r>
      <w:r w:rsidRPr="0095640B">
        <w:rPr>
          <w:rFonts w:cstheme="minorHAnsi"/>
          <w:sz w:val="24"/>
          <w:szCs w:val="24"/>
        </w:rPr>
        <w:t>mandat</w:t>
      </w:r>
      <w:r w:rsidR="007C3522">
        <w:rPr>
          <w:rFonts w:cstheme="minorHAnsi"/>
          <w:sz w:val="24"/>
          <w:szCs w:val="24"/>
        </w:rPr>
        <w:t>es</w:t>
      </w:r>
      <w:r w:rsidRPr="0095640B">
        <w:rPr>
          <w:rFonts w:cstheme="minorHAnsi"/>
          <w:sz w:val="24"/>
          <w:szCs w:val="24"/>
        </w:rPr>
        <w:t xml:space="preserve"> </w:t>
      </w:r>
      <w:r w:rsidR="00217195">
        <w:rPr>
          <w:rFonts w:cstheme="minorHAnsi"/>
          <w:sz w:val="24"/>
          <w:szCs w:val="24"/>
        </w:rPr>
        <w:t xml:space="preserve">specific </w:t>
      </w:r>
      <w:r w:rsidRPr="0095640B">
        <w:rPr>
          <w:rFonts w:cstheme="minorHAnsi"/>
          <w:sz w:val="24"/>
          <w:szCs w:val="24"/>
        </w:rPr>
        <w:t>mitigation measures</w:t>
      </w:r>
      <w:r w:rsidR="007C3522">
        <w:rPr>
          <w:rFonts w:cstheme="minorHAnsi"/>
          <w:sz w:val="24"/>
          <w:szCs w:val="24"/>
        </w:rPr>
        <w:t>.</w:t>
      </w:r>
      <w:r w:rsidR="00A34A7A">
        <w:rPr>
          <w:rFonts w:cstheme="minorHAnsi"/>
          <w:sz w:val="24"/>
          <w:szCs w:val="24"/>
        </w:rPr>
        <w:t xml:space="preserve"> </w:t>
      </w:r>
      <w:r w:rsidR="00C34553">
        <w:rPr>
          <w:rFonts w:cstheme="minorHAnsi"/>
          <w:sz w:val="24"/>
          <w:szCs w:val="24"/>
        </w:rPr>
        <w:t>Monitoring</w:t>
      </w:r>
      <w:r w:rsidR="00A34A7A">
        <w:rPr>
          <w:rFonts w:cstheme="minorHAnsi"/>
          <w:sz w:val="24"/>
          <w:szCs w:val="24"/>
        </w:rPr>
        <w:t xml:space="preserve"> </w:t>
      </w:r>
      <w:r w:rsidR="00C34553">
        <w:rPr>
          <w:rFonts w:cstheme="minorHAnsi"/>
          <w:sz w:val="24"/>
          <w:szCs w:val="24"/>
        </w:rPr>
        <w:t xml:space="preserve">and application of mitigation tools </w:t>
      </w:r>
      <w:r w:rsidR="00A34A7A">
        <w:rPr>
          <w:rFonts w:cstheme="minorHAnsi"/>
          <w:sz w:val="24"/>
          <w:szCs w:val="24"/>
        </w:rPr>
        <w:t xml:space="preserve">is </w:t>
      </w:r>
      <w:r w:rsidR="00C34553">
        <w:rPr>
          <w:rFonts w:cstheme="minorHAnsi"/>
          <w:sz w:val="24"/>
          <w:szCs w:val="24"/>
        </w:rPr>
        <w:t>undertaken by industry and data provided to national authorities and to the European Food safety Authority (EFSA).</w:t>
      </w:r>
    </w:p>
    <w:p w14:paraId="3F4A8D2E" w14:textId="7AE3AC32" w:rsidR="0095640B" w:rsidRDefault="007C3522" w:rsidP="0095640B">
      <w:pPr>
        <w:jc w:val="both"/>
        <w:rPr>
          <w:rFonts w:cstheme="minorHAnsi"/>
          <w:sz w:val="24"/>
          <w:szCs w:val="24"/>
        </w:rPr>
      </w:pPr>
      <w:r w:rsidRPr="0095640B">
        <w:rPr>
          <w:rFonts w:cstheme="minorHAnsi"/>
          <w:sz w:val="24"/>
          <w:szCs w:val="24"/>
        </w:rPr>
        <w:t xml:space="preserve">Members of FoodDrinkEurope </w:t>
      </w:r>
      <w:r>
        <w:rPr>
          <w:rFonts w:cstheme="minorHAnsi"/>
          <w:sz w:val="24"/>
          <w:szCs w:val="24"/>
        </w:rPr>
        <w:t>believe th</w:t>
      </w:r>
      <w:r w:rsidR="00C34553">
        <w:rPr>
          <w:rFonts w:cstheme="minorHAnsi"/>
          <w:sz w:val="24"/>
          <w:szCs w:val="24"/>
        </w:rPr>
        <w:t>at the current regulatory approach is</w:t>
      </w:r>
      <w:r w:rsidR="001D491B">
        <w:rPr>
          <w:rFonts w:cstheme="minorHAnsi"/>
          <w:sz w:val="24"/>
          <w:szCs w:val="24"/>
        </w:rPr>
        <w:t xml:space="preserve"> </w:t>
      </w:r>
      <w:r w:rsidR="0095640B" w:rsidRPr="0095640B">
        <w:rPr>
          <w:rFonts w:cstheme="minorHAnsi"/>
          <w:sz w:val="24"/>
          <w:szCs w:val="24"/>
        </w:rPr>
        <w:t xml:space="preserve">a highly effective and pragmatic solution that </w:t>
      </w:r>
      <w:r w:rsidR="00C34553">
        <w:rPr>
          <w:rFonts w:cstheme="minorHAnsi"/>
          <w:sz w:val="24"/>
          <w:szCs w:val="24"/>
        </w:rPr>
        <w:t xml:space="preserve">drives changes within businesses, </w:t>
      </w:r>
      <w:r w:rsidR="0095640B" w:rsidRPr="0095640B">
        <w:rPr>
          <w:rFonts w:cstheme="minorHAnsi"/>
          <w:sz w:val="24"/>
          <w:szCs w:val="24"/>
        </w:rPr>
        <w:t>minimises consumer exposure to dietary sources of acrylamide</w:t>
      </w:r>
      <w:r w:rsidR="00C34553">
        <w:rPr>
          <w:rFonts w:cstheme="minorHAnsi"/>
          <w:sz w:val="24"/>
          <w:szCs w:val="24"/>
        </w:rPr>
        <w:t>, and also minimises waste (food, energy, packaging).</w:t>
      </w:r>
    </w:p>
    <w:p w14:paraId="3BFC978D" w14:textId="144649D5" w:rsidR="001D491B" w:rsidRDefault="001D491B" w:rsidP="001D491B">
      <w:pPr>
        <w:jc w:val="both"/>
        <w:rPr>
          <w:rFonts w:cstheme="minorHAnsi"/>
          <w:sz w:val="24"/>
          <w:szCs w:val="24"/>
        </w:rPr>
      </w:pPr>
      <w:r w:rsidRPr="0095640B">
        <w:rPr>
          <w:rFonts w:cstheme="minorHAnsi"/>
          <w:sz w:val="24"/>
          <w:szCs w:val="24"/>
        </w:rPr>
        <w:t>FoodDrinkEurope</w:t>
      </w:r>
      <w:r w:rsidRPr="001D491B">
        <w:rPr>
          <w:rFonts w:cstheme="minorHAnsi"/>
          <w:sz w:val="24"/>
          <w:szCs w:val="24"/>
        </w:rPr>
        <w:t xml:space="preserve"> is of the view that any further regulations and controls should be practicable, should not introduce disproportionate burdens on businesses (especially smaller businesses), should not disproportionately increase waste, should not introduce an unlevel ‘playing field’ due to geographic or climatic considerations, and should always consider the unique challenges of managing acrylamide.</w:t>
      </w:r>
    </w:p>
    <w:p w14:paraId="678B293F" w14:textId="0546868E" w:rsidR="00217195" w:rsidRDefault="00217195" w:rsidP="001D491B">
      <w:pPr>
        <w:jc w:val="both"/>
        <w:rPr>
          <w:rFonts w:cstheme="minorHAnsi"/>
          <w:sz w:val="24"/>
          <w:szCs w:val="24"/>
        </w:rPr>
      </w:pPr>
      <w:r w:rsidRPr="0095640B">
        <w:rPr>
          <w:rFonts w:cstheme="minorHAnsi"/>
          <w:sz w:val="24"/>
          <w:szCs w:val="24"/>
        </w:rPr>
        <w:t>FoodDrinkEurope</w:t>
      </w:r>
      <w:r>
        <w:rPr>
          <w:rFonts w:cstheme="minorHAnsi"/>
          <w:sz w:val="24"/>
          <w:szCs w:val="24"/>
        </w:rPr>
        <w:t xml:space="preserve"> believes that the introduction of MLs will </w:t>
      </w:r>
      <w:r w:rsidR="007175DE">
        <w:rPr>
          <w:rFonts w:cstheme="minorHAnsi"/>
          <w:sz w:val="24"/>
          <w:szCs w:val="24"/>
        </w:rPr>
        <w:t xml:space="preserve">in fact </w:t>
      </w:r>
      <w:r>
        <w:rPr>
          <w:rFonts w:cstheme="minorHAnsi"/>
          <w:sz w:val="24"/>
          <w:szCs w:val="24"/>
        </w:rPr>
        <w:t xml:space="preserve">significantly burden many businesses that already struggling to deal with complex and rapidly changing supply chain issues, and is likely to result in many business having to significantly increase the amount of testing they undertake and introduce ‘positive release’ systems, in addition to their </w:t>
      </w:r>
      <w:r w:rsidR="007175DE">
        <w:rPr>
          <w:rFonts w:cstheme="minorHAnsi"/>
          <w:sz w:val="24"/>
          <w:szCs w:val="24"/>
        </w:rPr>
        <w:t>pre-existing controls.</w:t>
      </w:r>
    </w:p>
    <w:p w14:paraId="2345835A" w14:textId="12B37DB2" w:rsidR="001D491B" w:rsidRDefault="001D491B" w:rsidP="0095640B">
      <w:pPr>
        <w:jc w:val="both"/>
        <w:rPr>
          <w:rFonts w:cstheme="minorHAnsi"/>
          <w:sz w:val="24"/>
          <w:szCs w:val="24"/>
        </w:rPr>
      </w:pPr>
      <w:r w:rsidRPr="001D491B">
        <w:rPr>
          <w:rFonts w:cstheme="minorHAnsi"/>
          <w:sz w:val="24"/>
          <w:szCs w:val="24"/>
        </w:rPr>
        <w:t xml:space="preserve">Given the anticipated impact that </w:t>
      </w:r>
      <w:r w:rsidR="00217195">
        <w:rPr>
          <w:rFonts w:cstheme="minorHAnsi"/>
          <w:sz w:val="24"/>
          <w:szCs w:val="24"/>
        </w:rPr>
        <w:t>MLs</w:t>
      </w:r>
      <w:r w:rsidRPr="001D491B">
        <w:rPr>
          <w:rFonts w:cstheme="minorHAnsi"/>
          <w:sz w:val="24"/>
          <w:szCs w:val="24"/>
        </w:rPr>
        <w:t xml:space="preserve"> would have on the European food industry as a whole, </w:t>
      </w:r>
      <w:r>
        <w:rPr>
          <w:rFonts w:cstheme="minorHAnsi"/>
          <w:sz w:val="24"/>
          <w:szCs w:val="24"/>
        </w:rPr>
        <w:t xml:space="preserve">FoodDrinkEurope and other industry groups </w:t>
      </w:r>
      <w:r w:rsidRPr="001D491B">
        <w:rPr>
          <w:rFonts w:cstheme="minorHAnsi"/>
          <w:sz w:val="24"/>
          <w:szCs w:val="24"/>
        </w:rPr>
        <w:t xml:space="preserve">believe </w:t>
      </w:r>
      <w:r>
        <w:rPr>
          <w:rFonts w:cstheme="minorHAnsi"/>
          <w:sz w:val="24"/>
          <w:szCs w:val="24"/>
        </w:rPr>
        <w:t xml:space="preserve">that </w:t>
      </w:r>
      <w:r w:rsidRPr="001D491B">
        <w:rPr>
          <w:rFonts w:cstheme="minorHAnsi"/>
          <w:sz w:val="24"/>
          <w:szCs w:val="24"/>
        </w:rPr>
        <w:t>a</w:t>
      </w:r>
      <w:r>
        <w:rPr>
          <w:rFonts w:cstheme="minorHAnsi"/>
          <w:sz w:val="24"/>
          <w:szCs w:val="24"/>
        </w:rPr>
        <w:t xml:space="preserve"> formal Commission </w:t>
      </w:r>
      <w:r w:rsidRPr="001D491B">
        <w:rPr>
          <w:rFonts w:cstheme="minorHAnsi"/>
          <w:sz w:val="24"/>
          <w:szCs w:val="24"/>
        </w:rPr>
        <w:t xml:space="preserve">impact assessment is fundamental to evaluate the effectiveness and proportionality </w:t>
      </w:r>
      <w:r w:rsidR="00A34A7A">
        <w:rPr>
          <w:rFonts w:cstheme="minorHAnsi"/>
          <w:sz w:val="24"/>
          <w:szCs w:val="24"/>
        </w:rPr>
        <w:t xml:space="preserve">of </w:t>
      </w:r>
      <w:r w:rsidR="00C34553">
        <w:rPr>
          <w:rFonts w:cstheme="minorHAnsi"/>
          <w:sz w:val="24"/>
          <w:szCs w:val="24"/>
        </w:rPr>
        <w:t xml:space="preserve">the </w:t>
      </w:r>
      <w:r w:rsidR="007175DE">
        <w:rPr>
          <w:rFonts w:cstheme="minorHAnsi"/>
          <w:sz w:val="24"/>
          <w:szCs w:val="24"/>
        </w:rPr>
        <w:t xml:space="preserve">new </w:t>
      </w:r>
      <w:r w:rsidR="00A34A7A">
        <w:rPr>
          <w:rFonts w:cstheme="minorHAnsi"/>
          <w:sz w:val="24"/>
          <w:szCs w:val="24"/>
        </w:rPr>
        <w:t xml:space="preserve">proposals </w:t>
      </w:r>
      <w:r w:rsidR="00C34553">
        <w:rPr>
          <w:rFonts w:cstheme="minorHAnsi"/>
          <w:sz w:val="24"/>
          <w:szCs w:val="24"/>
        </w:rPr>
        <w:t>(</w:t>
      </w:r>
      <w:r w:rsidR="00A34A7A">
        <w:rPr>
          <w:rFonts w:cstheme="minorHAnsi"/>
          <w:sz w:val="24"/>
          <w:szCs w:val="24"/>
        </w:rPr>
        <w:t>in addition to the</w:t>
      </w:r>
      <w:r w:rsidR="007175DE">
        <w:rPr>
          <w:rFonts w:cstheme="minorHAnsi"/>
          <w:sz w:val="24"/>
          <w:szCs w:val="24"/>
        </w:rPr>
        <w:t xml:space="preserve"> effectiveness of the </w:t>
      </w:r>
      <w:r w:rsidR="00A34A7A">
        <w:rPr>
          <w:rFonts w:cstheme="minorHAnsi"/>
          <w:sz w:val="24"/>
          <w:szCs w:val="24"/>
        </w:rPr>
        <w:t>existing regulation</w:t>
      </w:r>
      <w:r w:rsidR="00C34553">
        <w:rPr>
          <w:rFonts w:cstheme="minorHAnsi"/>
          <w:sz w:val="24"/>
          <w:szCs w:val="24"/>
        </w:rPr>
        <w:t>)</w:t>
      </w:r>
      <w:r w:rsidR="00A34A7A">
        <w:rPr>
          <w:rFonts w:cstheme="minorHAnsi"/>
          <w:sz w:val="24"/>
          <w:szCs w:val="24"/>
        </w:rPr>
        <w:t xml:space="preserve">. </w:t>
      </w:r>
    </w:p>
    <w:p w14:paraId="5D3C4179" w14:textId="77BCDBB4" w:rsidR="001D491B" w:rsidRPr="001D491B" w:rsidRDefault="001D491B" w:rsidP="0095640B">
      <w:pPr>
        <w:jc w:val="both"/>
        <w:rPr>
          <w:rFonts w:cstheme="minorHAnsi"/>
          <w:sz w:val="24"/>
          <w:szCs w:val="24"/>
        </w:rPr>
      </w:pPr>
      <w:r w:rsidRPr="001D491B">
        <w:rPr>
          <w:rFonts w:cstheme="minorHAnsi"/>
          <w:sz w:val="24"/>
          <w:szCs w:val="24"/>
        </w:rPr>
        <w:t xml:space="preserve">This would also be in accordance with the Commission’s own Better Regulation guidelines and the recent Communication on Better Regulation, that stipulate that an impact assessment is required for all initiatives that are likely to have significant economic, environmental, or social impacts. </w:t>
      </w:r>
    </w:p>
    <w:p w14:paraId="1C40E24D" w14:textId="089C7E0B" w:rsidR="0095640B" w:rsidRDefault="00A34A7A" w:rsidP="0095640B">
      <w:pPr>
        <w:jc w:val="both"/>
        <w:rPr>
          <w:rFonts w:cstheme="minorHAnsi"/>
          <w:sz w:val="24"/>
          <w:szCs w:val="24"/>
        </w:rPr>
      </w:pPr>
      <w:r>
        <w:rPr>
          <w:rFonts w:cstheme="minorHAnsi"/>
          <w:sz w:val="24"/>
          <w:szCs w:val="24"/>
        </w:rPr>
        <w:lastRenderedPageBreak/>
        <w:t>To date the Commission not yet agreed to under</w:t>
      </w:r>
      <w:r w:rsidR="007175DE">
        <w:rPr>
          <w:rFonts w:cstheme="minorHAnsi"/>
          <w:sz w:val="24"/>
          <w:szCs w:val="24"/>
        </w:rPr>
        <w:t>take</w:t>
      </w:r>
      <w:r>
        <w:rPr>
          <w:rFonts w:cstheme="minorHAnsi"/>
          <w:sz w:val="24"/>
          <w:szCs w:val="24"/>
        </w:rPr>
        <w:t xml:space="preserve"> such an impact assessment, and therefore we are attempting to quantify the potential additional financial and waste impacts that the introduction of maximum levels would have upon the European food industry.</w:t>
      </w:r>
    </w:p>
    <w:p w14:paraId="49C099FA" w14:textId="39D50721" w:rsidR="00FD480C" w:rsidRDefault="00FD480C" w:rsidP="007175DE">
      <w:pPr>
        <w:spacing w:before="120" w:after="120"/>
        <w:jc w:val="both"/>
        <w:rPr>
          <w:rFonts w:cstheme="minorHAnsi"/>
          <w:b/>
          <w:bCs/>
          <w:sz w:val="24"/>
          <w:szCs w:val="24"/>
        </w:rPr>
      </w:pPr>
      <w:r>
        <w:rPr>
          <w:rFonts w:cstheme="minorHAnsi"/>
          <w:b/>
          <w:bCs/>
          <w:sz w:val="24"/>
          <w:szCs w:val="24"/>
        </w:rPr>
        <w:t>Instructions to the questionnaire</w:t>
      </w:r>
    </w:p>
    <w:p w14:paraId="119648ED" w14:textId="33A5793A" w:rsidR="00C34553" w:rsidRPr="00C428B1" w:rsidRDefault="000274C5" w:rsidP="00C428B1">
      <w:pPr>
        <w:pStyle w:val="ListParagraph"/>
        <w:numPr>
          <w:ilvl w:val="0"/>
          <w:numId w:val="5"/>
        </w:numPr>
        <w:spacing w:before="120" w:after="240"/>
        <w:ind w:left="426" w:hanging="357"/>
        <w:jc w:val="both"/>
        <w:rPr>
          <w:rFonts w:cstheme="minorHAnsi"/>
          <w:sz w:val="24"/>
          <w:szCs w:val="24"/>
        </w:rPr>
      </w:pPr>
      <w:r w:rsidRPr="00C428B1">
        <w:rPr>
          <w:rFonts w:cstheme="minorHAnsi"/>
          <w:sz w:val="24"/>
          <w:szCs w:val="24"/>
        </w:rPr>
        <w:t>To the maximum extent possible, p</w:t>
      </w:r>
      <w:r w:rsidR="00C34553" w:rsidRPr="00C428B1">
        <w:rPr>
          <w:rFonts w:cstheme="minorHAnsi"/>
          <w:sz w:val="24"/>
          <w:szCs w:val="24"/>
        </w:rPr>
        <w:t>lease provide estimates of costs wherever possible to help us quantify the impact to industry</w:t>
      </w:r>
      <w:r w:rsidRPr="00C428B1">
        <w:rPr>
          <w:rFonts w:cstheme="minorHAnsi"/>
          <w:sz w:val="24"/>
          <w:szCs w:val="24"/>
        </w:rPr>
        <w:t>.</w:t>
      </w:r>
    </w:p>
    <w:p w14:paraId="6E288467" w14:textId="77777777" w:rsidR="00FD480C" w:rsidRPr="00C428B1" w:rsidRDefault="00FD480C" w:rsidP="00C428B1">
      <w:pPr>
        <w:pStyle w:val="ListParagraph"/>
        <w:spacing w:before="120" w:after="240"/>
        <w:ind w:left="426"/>
        <w:jc w:val="both"/>
        <w:rPr>
          <w:rFonts w:cstheme="minorHAnsi"/>
          <w:sz w:val="24"/>
          <w:szCs w:val="24"/>
        </w:rPr>
      </w:pPr>
    </w:p>
    <w:p w14:paraId="619BD109" w14:textId="49388DCE" w:rsidR="00FD480C" w:rsidRPr="00C428B1" w:rsidRDefault="00C34553" w:rsidP="00C428B1">
      <w:pPr>
        <w:pStyle w:val="ListParagraph"/>
        <w:numPr>
          <w:ilvl w:val="0"/>
          <w:numId w:val="5"/>
        </w:numPr>
        <w:spacing w:before="120" w:after="120"/>
        <w:ind w:left="426"/>
        <w:jc w:val="both"/>
        <w:rPr>
          <w:rFonts w:cstheme="minorHAnsi"/>
          <w:sz w:val="24"/>
          <w:szCs w:val="24"/>
        </w:rPr>
      </w:pPr>
      <w:r w:rsidRPr="00C428B1">
        <w:rPr>
          <w:rFonts w:cstheme="minorHAnsi"/>
          <w:sz w:val="24"/>
          <w:szCs w:val="24"/>
        </w:rPr>
        <w:t>We recognise that</w:t>
      </w:r>
      <w:r w:rsidR="00100A08" w:rsidRPr="00C428B1">
        <w:rPr>
          <w:rFonts w:cstheme="minorHAnsi"/>
          <w:sz w:val="24"/>
          <w:szCs w:val="24"/>
        </w:rPr>
        <w:t xml:space="preserve"> in some cases the impact </w:t>
      </w:r>
      <w:r w:rsidRPr="00C428B1">
        <w:rPr>
          <w:rFonts w:cstheme="minorHAnsi"/>
          <w:sz w:val="24"/>
          <w:szCs w:val="24"/>
        </w:rPr>
        <w:t>may be very difficult to quantify, and some question</w:t>
      </w:r>
      <w:r w:rsidR="007175DE" w:rsidRPr="00C428B1">
        <w:rPr>
          <w:rFonts w:cstheme="minorHAnsi"/>
          <w:sz w:val="24"/>
          <w:szCs w:val="24"/>
        </w:rPr>
        <w:t>s</w:t>
      </w:r>
      <w:r w:rsidRPr="00C428B1">
        <w:rPr>
          <w:rFonts w:cstheme="minorHAnsi"/>
          <w:sz w:val="24"/>
          <w:szCs w:val="24"/>
        </w:rPr>
        <w:t xml:space="preserve"> may require a qualitative analysis.  If you cannot provide estimate of costs, please provide some specific statements and challenges that exemplify the impacts for your company. </w:t>
      </w:r>
    </w:p>
    <w:p w14:paraId="47D215D1" w14:textId="77777777" w:rsidR="00FD480C" w:rsidRPr="00C428B1" w:rsidRDefault="00FD480C" w:rsidP="00C428B1">
      <w:pPr>
        <w:pStyle w:val="ListParagraph"/>
        <w:spacing w:before="120" w:after="120"/>
        <w:ind w:left="426"/>
        <w:jc w:val="both"/>
        <w:rPr>
          <w:rFonts w:cstheme="minorHAnsi"/>
          <w:sz w:val="24"/>
          <w:szCs w:val="24"/>
        </w:rPr>
      </w:pPr>
    </w:p>
    <w:p w14:paraId="362AE27E" w14:textId="439DB2D6" w:rsidR="00FD480C" w:rsidRPr="00C428B1" w:rsidRDefault="000274C5" w:rsidP="00C428B1">
      <w:pPr>
        <w:pStyle w:val="ListParagraph"/>
        <w:numPr>
          <w:ilvl w:val="0"/>
          <w:numId w:val="5"/>
        </w:numPr>
        <w:spacing w:before="120" w:after="120"/>
        <w:ind w:left="426"/>
        <w:jc w:val="both"/>
        <w:rPr>
          <w:rFonts w:cstheme="minorHAnsi"/>
          <w:sz w:val="24"/>
          <w:szCs w:val="24"/>
        </w:rPr>
      </w:pPr>
      <w:r w:rsidRPr="00C428B1">
        <w:rPr>
          <w:rFonts w:cstheme="minorHAnsi"/>
          <w:sz w:val="24"/>
          <w:szCs w:val="24"/>
        </w:rPr>
        <w:t xml:space="preserve">All questions are optional, but we encourage everybody to respond to the most possible </w:t>
      </w:r>
      <w:r w:rsidR="00C428B1">
        <w:rPr>
          <w:rFonts w:cstheme="minorHAnsi"/>
          <w:sz w:val="24"/>
          <w:szCs w:val="24"/>
        </w:rPr>
        <w:t xml:space="preserve">extent </w:t>
      </w:r>
      <w:r w:rsidRPr="00C428B1">
        <w:rPr>
          <w:rFonts w:cstheme="minorHAnsi"/>
          <w:sz w:val="24"/>
          <w:szCs w:val="24"/>
        </w:rPr>
        <w:t xml:space="preserve">to be able to have a more accurate picture of </w:t>
      </w:r>
      <w:r w:rsidR="00C37957" w:rsidRPr="00C428B1">
        <w:rPr>
          <w:rFonts w:cstheme="minorHAnsi"/>
          <w:sz w:val="24"/>
          <w:szCs w:val="24"/>
        </w:rPr>
        <w:t>what the real impact of potential maximum levels could be.</w:t>
      </w:r>
    </w:p>
    <w:p w14:paraId="2AC0813E" w14:textId="77777777" w:rsidR="00FD480C" w:rsidRPr="00C428B1" w:rsidRDefault="00FD480C" w:rsidP="00C428B1">
      <w:pPr>
        <w:pStyle w:val="ListParagraph"/>
        <w:spacing w:before="120" w:after="120"/>
        <w:ind w:left="426"/>
        <w:jc w:val="both"/>
        <w:rPr>
          <w:rFonts w:cstheme="minorHAnsi"/>
          <w:sz w:val="24"/>
          <w:szCs w:val="24"/>
        </w:rPr>
      </w:pPr>
    </w:p>
    <w:p w14:paraId="68CB0667" w14:textId="00239FD4" w:rsidR="00C428B1" w:rsidRPr="00C428B1" w:rsidRDefault="00FD480C" w:rsidP="00C428B1">
      <w:pPr>
        <w:pStyle w:val="ListParagraph"/>
        <w:numPr>
          <w:ilvl w:val="0"/>
          <w:numId w:val="5"/>
        </w:numPr>
        <w:spacing w:before="120" w:after="120"/>
        <w:ind w:left="426"/>
        <w:jc w:val="both"/>
        <w:rPr>
          <w:rFonts w:cstheme="minorHAnsi"/>
          <w:sz w:val="24"/>
          <w:szCs w:val="24"/>
        </w:rPr>
      </w:pPr>
      <w:r w:rsidRPr="00C428B1">
        <w:rPr>
          <w:rFonts w:cstheme="minorHAnsi"/>
          <w:sz w:val="24"/>
          <w:szCs w:val="24"/>
        </w:rPr>
        <w:t xml:space="preserve">If you have other elements and criteria that you consider relevant </w:t>
      </w:r>
      <w:r w:rsidR="00B376CF">
        <w:rPr>
          <w:rFonts w:cstheme="minorHAnsi"/>
          <w:sz w:val="24"/>
          <w:szCs w:val="24"/>
        </w:rPr>
        <w:t xml:space="preserve">to portray the impact to your business, </w:t>
      </w:r>
      <w:r w:rsidRPr="00C428B1">
        <w:rPr>
          <w:rFonts w:cstheme="minorHAnsi"/>
          <w:sz w:val="24"/>
          <w:szCs w:val="24"/>
        </w:rPr>
        <w:t xml:space="preserve">and </w:t>
      </w:r>
      <w:r w:rsidR="00B376CF">
        <w:rPr>
          <w:rFonts w:cstheme="minorHAnsi"/>
          <w:sz w:val="24"/>
          <w:szCs w:val="24"/>
        </w:rPr>
        <w:t xml:space="preserve">these </w:t>
      </w:r>
      <w:r w:rsidRPr="00C428B1">
        <w:rPr>
          <w:rFonts w:cstheme="minorHAnsi"/>
          <w:sz w:val="24"/>
          <w:szCs w:val="24"/>
        </w:rPr>
        <w:t xml:space="preserve">are not reflected by the questions, feel free to provide this </w:t>
      </w:r>
      <w:r w:rsidR="00C428B1" w:rsidRPr="00C428B1">
        <w:rPr>
          <w:rFonts w:cstheme="minorHAnsi"/>
          <w:sz w:val="24"/>
          <w:szCs w:val="24"/>
        </w:rPr>
        <w:t>information</w:t>
      </w:r>
      <w:r w:rsidR="00B376CF">
        <w:rPr>
          <w:rFonts w:cstheme="minorHAnsi"/>
          <w:sz w:val="24"/>
          <w:szCs w:val="24"/>
        </w:rPr>
        <w:t xml:space="preserve"> at the end of the questionnaire</w:t>
      </w:r>
      <w:r w:rsidR="00C428B1" w:rsidRPr="00C428B1">
        <w:rPr>
          <w:rFonts w:cstheme="minorHAnsi"/>
          <w:sz w:val="24"/>
          <w:szCs w:val="24"/>
        </w:rPr>
        <w:t>.</w:t>
      </w:r>
    </w:p>
    <w:p w14:paraId="7A24973D" w14:textId="77777777" w:rsidR="00C428B1" w:rsidRPr="00C428B1" w:rsidRDefault="00C428B1" w:rsidP="00C428B1">
      <w:pPr>
        <w:pStyle w:val="ListParagraph"/>
        <w:spacing w:before="120" w:after="120"/>
        <w:ind w:left="426"/>
        <w:jc w:val="both"/>
        <w:rPr>
          <w:rFonts w:cstheme="minorHAnsi"/>
          <w:sz w:val="24"/>
          <w:szCs w:val="24"/>
        </w:rPr>
      </w:pPr>
    </w:p>
    <w:p w14:paraId="3279B4E8" w14:textId="77777777" w:rsidR="00DA757D" w:rsidRDefault="00C37957" w:rsidP="00DA757D">
      <w:pPr>
        <w:pStyle w:val="ListParagraph"/>
        <w:numPr>
          <w:ilvl w:val="0"/>
          <w:numId w:val="5"/>
        </w:numPr>
        <w:spacing w:before="120" w:after="120"/>
        <w:ind w:left="426"/>
        <w:jc w:val="both"/>
        <w:rPr>
          <w:rFonts w:cstheme="minorHAnsi"/>
          <w:sz w:val="24"/>
          <w:szCs w:val="24"/>
          <w:u w:val="single"/>
        </w:rPr>
      </w:pPr>
      <w:r w:rsidRPr="00C428B1">
        <w:rPr>
          <w:rFonts w:cstheme="minorHAnsi"/>
          <w:sz w:val="24"/>
          <w:szCs w:val="24"/>
          <w:u w:val="single"/>
        </w:rPr>
        <w:t>All questionnaires will be handled anonymously</w:t>
      </w:r>
      <w:r w:rsidR="00C428B1" w:rsidRPr="00C428B1">
        <w:rPr>
          <w:rFonts w:cstheme="minorHAnsi"/>
          <w:sz w:val="24"/>
          <w:szCs w:val="24"/>
          <w:u w:val="single"/>
        </w:rPr>
        <w:t xml:space="preserve">. </w:t>
      </w:r>
    </w:p>
    <w:p w14:paraId="4A4BC6F1" w14:textId="77777777" w:rsidR="00DA757D" w:rsidRPr="00DA757D" w:rsidRDefault="00DA757D" w:rsidP="00DA757D">
      <w:pPr>
        <w:spacing w:before="120" w:after="120"/>
        <w:jc w:val="both"/>
        <w:rPr>
          <w:rFonts w:cstheme="minorHAnsi"/>
          <w:sz w:val="24"/>
          <w:szCs w:val="24"/>
          <w:u w:val="single"/>
        </w:rPr>
      </w:pPr>
    </w:p>
    <w:p w14:paraId="44396954" w14:textId="77777777" w:rsidR="00C428B1" w:rsidRDefault="00C428B1" w:rsidP="00C428B1">
      <w:pPr>
        <w:spacing w:before="120" w:after="120"/>
        <w:jc w:val="both"/>
        <w:rPr>
          <w:rFonts w:cstheme="minorHAnsi"/>
          <w:b/>
          <w:bCs/>
          <w:sz w:val="24"/>
          <w:szCs w:val="24"/>
        </w:rPr>
      </w:pPr>
    </w:p>
    <w:p w14:paraId="093C0D5C" w14:textId="77B14919" w:rsidR="00C37957" w:rsidRDefault="00C37957" w:rsidP="00C428B1">
      <w:pPr>
        <w:spacing w:before="120" w:after="120"/>
        <w:jc w:val="both"/>
        <w:rPr>
          <w:rFonts w:cstheme="minorHAnsi"/>
          <w:sz w:val="24"/>
          <w:szCs w:val="24"/>
        </w:rPr>
      </w:pPr>
      <w:r w:rsidRPr="00C428B1">
        <w:rPr>
          <w:rFonts w:cstheme="minorHAnsi"/>
          <w:sz w:val="24"/>
          <w:szCs w:val="24"/>
        </w:rPr>
        <w:t xml:space="preserve">We appreciate </w:t>
      </w:r>
      <w:r w:rsidR="00C428B1" w:rsidRPr="00C428B1">
        <w:rPr>
          <w:rFonts w:cstheme="minorHAnsi"/>
          <w:sz w:val="24"/>
          <w:szCs w:val="24"/>
        </w:rPr>
        <w:t>everyone’s collaboration very much</w:t>
      </w:r>
      <w:r w:rsidRPr="00C428B1">
        <w:rPr>
          <w:rFonts w:cstheme="minorHAnsi"/>
          <w:sz w:val="24"/>
          <w:szCs w:val="24"/>
        </w:rPr>
        <w:t>.</w:t>
      </w:r>
    </w:p>
    <w:p w14:paraId="674E3B84" w14:textId="3F4E2579" w:rsidR="00DA757D" w:rsidRDefault="00DA757D" w:rsidP="00C428B1">
      <w:pPr>
        <w:spacing w:before="120" w:after="120"/>
        <w:jc w:val="both"/>
        <w:rPr>
          <w:rFonts w:cstheme="minorHAnsi"/>
          <w:sz w:val="24"/>
          <w:szCs w:val="24"/>
        </w:rPr>
      </w:pPr>
    </w:p>
    <w:p w14:paraId="340069BA" w14:textId="52A35CDB" w:rsidR="00DA757D" w:rsidRDefault="00DA757D" w:rsidP="00C428B1">
      <w:pPr>
        <w:spacing w:before="120" w:after="120"/>
        <w:jc w:val="both"/>
        <w:rPr>
          <w:rFonts w:cstheme="minorHAnsi"/>
          <w:sz w:val="24"/>
          <w:szCs w:val="24"/>
        </w:rPr>
      </w:pPr>
      <w:r>
        <w:rPr>
          <w:rFonts w:cstheme="minorHAnsi"/>
          <w:sz w:val="24"/>
          <w:szCs w:val="24"/>
        </w:rPr>
        <w:t>The FoodDrinkEurope Secretariat</w:t>
      </w:r>
    </w:p>
    <w:p w14:paraId="602E2CC0" w14:textId="6677B0DE" w:rsidR="00DA757D" w:rsidRDefault="00DA757D" w:rsidP="00C428B1">
      <w:pPr>
        <w:spacing w:before="120" w:after="120"/>
        <w:jc w:val="both"/>
        <w:rPr>
          <w:rFonts w:cstheme="minorHAnsi"/>
          <w:sz w:val="24"/>
          <w:szCs w:val="24"/>
        </w:rPr>
      </w:pPr>
    </w:p>
    <w:p w14:paraId="18C91CCD" w14:textId="7662AA61" w:rsidR="00DA757D" w:rsidRDefault="00DA757D" w:rsidP="00C428B1">
      <w:pPr>
        <w:spacing w:before="120" w:after="120"/>
        <w:jc w:val="both"/>
        <w:rPr>
          <w:rFonts w:cstheme="minorHAnsi"/>
          <w:sz w:val="24"/>
          <w:szCs w:val="24"/>
        </w:rPr>
      </w:pPr>
    </w:p>
    <w:p w14:paraId="422F3723" w14:textId="286302C6" w:rsidR="00DA757D" w:rsidRDefault="00DA757D" w:rsidP="00C428B1">
      <w:pPr>
        <w:spacing w:before="120" w:after="120"/>
        <w:jc w:val="both"/>
        <w:rPr>
          <w:rFonts w:cstheme="minorHAnsi"/>
          <w:sz w:val="24"/>
          <w:szCs w:val="24"/>
        </w:rPr>
      </w:pPr>
    </w:p>
    <w:p w14:paraId="796E1D39" w14:textId="106415DC" w:rsidR="00DA757D" w:rsidRDefault="00DA757D" w:rsidP="00C428B1">
      <w:pPr>
        <w:spacing w:before="120" w:after="120"/>
        <w:jc w:val="both"/>
        <w:rPr>
          <w:rFonts w:cstheme="minorHAnsi"/>
          <w:sz w:val="24"/>
          <w:szCs w:val="24"/>
        </w:rPr>
      </w:pPr>
    </w:p>
    <w:p w14:paraId="6AA76007" w14:textId="321BD4D8" w:rsidR="00DA757D" w:rsidRDefault="00DA757D" w:rsidP="00C428B1">
      <w:pPr>
        <w:spacing w:before="120" w:after="120"/>
        <w:jc w:val="both"/>
        <w:rPr>
          <w:rFonts w:cstheme="minorHAnsi"/>
          <w:sz w:val="24"/>
          <w:szCs w:val="24"/>
        </w:rPr>
      </w:pPr>
    </w:p>
    <w:p w14:paraId="70C13650" w14:textId="3F4D7EB8" w:rsidR="00DA757D" w:rsidRDefault="00DA757D" w:rsidP="00C428B1">
      <w:pPr>
        <w:spacing w:before="120" w:after="120"/>
        <w:jc w:val="both"/>
        <w:rPr>
          <w:rFonts w:cstheme="minorHAnsi"/>
          <w:sz w:val="24"/>
          <w:szCs w:val="24"/>
        </w:rPr>
      </w:pPr>
    </w:p>
    <w:p w14:paraId="1B0322CD" w14:textId="625AD0A9" w:rsidR="00DA757D" w:rsidRDefault="00DA757D" w:rsidP="00C428B1">
      <w:pPr>
        <w:spacing w:before="120" w:after="120"/>
        <w:jc w:val="both"/>
        <w:rPr>
          <w:rFonts w:cstheme="minorHAnsi"/>
          <w:sz w:val="24"/>
          <w:szCs w:val="24"/>
        </w:rPr>
      </w:pPr>
    </w:p>
    <w:p w14:paraId="5103DA74" w14:textId="1BE08609" w:rsidR="00DA757D" w:rsidRDefault="00DA757D" w:rsidP="00C428B1">
      <w:pPr>
        <w:spacing w:before="120" w:after="120"/>
        <w:jc w:val="both"/>
        <w:rPr>
          <w:rFonts w:cstheme="minorHAnsi"/>
          <w:sz w:val="24"/>
          <w:szCs w:val="24"/>
        </w:rPr>
      </w:pPr>
    </w:p>
    <w:p w14:paraId="0F82BE58" w14:textId="25CCFCDA" w:rsidR="00DA757D" w:rsidRDefault="00DA757D" w:rsidP="00C428B1">
      <w:pPr>
        <w:spacing w:before="120" w:after="120"/>
        <w:jc w:val="both"/>
        <w:rPr>
          <w:rFonts w:cstheme="minorHAnsi"/>
          <w:sz w:val="24"/>
          <w:szCs w:val="24"/>
        </w:rPr>
      </w:pPr>
    </w:p>
    <w:p w14:paraId="440D0A97" w14:textId="77777777" w:rsidR="00DA757D" w:rsidRPr="00C428B1" w:rsidRDefault="00DA757D" w:rsidP="00C428B1">
      <w:pPr>
        <w:spacing w:before="120" w:after="120"/>
        <w:jc w:val="both"/>
        <w:rPr>
          <w:rFonts w:cstheme="minorHAnsi"/>
          <w:sz w:val="24"/>
          <w:szCs w:val="24"/>
        </w:rPr>
      </w:pPr>
    </w:p>
    <w:p w14:paraId="7DDF82CF" w14:textId="77777777" w:rsidR="00DA757D" w:rsidRPr="00DA757D" w:rsidRDefault="00DA757D" w:rsidP="007175DE">
      <w:pPr>
        <w:spacing w:before="120" w:after="120"/>
        <w:jc w:val="both"/>
        <w:rPr>
          <w:rFonts w:cstheme="minorHAnsi"/>
          <w:sz w:val="24"/>
          <w:szCs w:val="24"/>
        </w:rPr>
      </w:pPr>
    </w:p>
    <w:tbl>
      <w:tblPr>
        <w:tblStyle w:val="TableGrid"/>
        <w:tblW w:w="0" w:type="auto"/>
        <w:tblLook w:val="04A0" w:firstRow="1" w:lastRow="0" w:firstColumn="1" w:lastColumn="0" w:noHBand="0" w:noVBand="1"/>
      </w:tblPr>
      <w:tblGrid>
        <w:gridCol w:w="2689"/>
        <w:gridCol w:w="6327"/>
      </w:tblGrid>
      <w:tr w:rsidR="003C7F34" w:rsidRPr="00EA1AC6" w14:paraId="06D4612B" w14:textId="77777777" w:rsidTr="00E133C1">
        <w:tc>
          <w:tcPr>
            <w:tcW w:w="2689" w:type="dxa"/>
            <w:shd w:val="clear" w:color="auto" w:fill="C5E0B3" w:themeFill="accent6" w:themeFillTint="66"/>
          </w:tcPr>
          <w:p w14:paraId="4B44EBD4" w14:textId="5012692E" w:rsidR="003C7F34" w:rsidRPr="00FD480C" w:rsidRDefault="003C7F34" w:rsidP="00FD480C">
            <w:pPr>
              <w:spacing w:before="40" w:after="40"/>
              <w:rPr>
                <w:rFonts w:asciiTheme="minorHAnsi" w:hAnsiTheme="minorHAnsi" w:cstheme="minorHAnsi"/>
                <w:b/>
                <w:bCs/>
                <w:sz w:val="24"/>
                <w:szCs w:val="24"/>
              </w:rPr>
            </w:pPr>
            <w:r w:rsidRPr="00FD480C">
              <w:rPr>
                <w:rFonts w:asciiTheme="minorHAnsi" w:hAnsiTheme="minorHAnsi" w:cstheme="minorHAnsi"/>
                <w:b/>
                <w:bCs/>
                <w:sz w:val="24"/>
                <w:szCs w:val="24"/>
              </w:rPr>
              <w:lastRenderedPageBreak/>
              <w:t>Company name</w:t>
            </w:r>
            <w:r w:rsidR="00C37957" w:rsidRPr="00FD480C">
              <w:rPr>
                <w:rFonts w:asciiTheme="minorHAnsi" w:hAnsiTheme="minorHAnsi" w:cstheme="minorHAnsi"/>
                <w:b/>
                <w:bCs/>
                <w:sz w:val="24"/>
                <w:szCs w:val="24"/>
              </w:rPr>
              <w:t xml:space="preserve"> </w:t>
            </w:r>
            <w:r w:rsidR="00EC4B24" w:rsidRPr="00FD480C">
              <w:rPr>
                <w:rFonts w:asciiTheme="minorHAnsi" w:hAnsiTheme="minorHAnsi" w:cstheme="minorHAnsi"/>
                <w:b/>
                <w:bCs/>
                <w:sz w:val="24"/>
                <w:szCs w:val="24"/>
              </w:rPr>
              <w:t xml:space="preserve">/ Production Facility </w:t>
            </w:r>
            <w:r w:rsidR="00C37957" w:rsidRPr="00FD480C">
              <w:rPr>
                <w:rFonts w:asciiTheme="minorHAnsi" w:hAnsiTheme="minorHAnsi" w:cstheme="minorHAnsi"/>
                <w:sz w:val="24"/>
                <w:szCs w:val="24"/>
              </w:rPr>
              <w:t>(Optional)</w:t>
            </w:r>
            <w:r w:rsidRPr="00FD480C">
              <w:rPr>
                <w:rFonts w:asciiTheme="minorHAnsi" w:hAnsiTheme="minorHAnsi" w:cstheme="minorHAnsi"/>
                <w:b/>
                <w:bCs/>
                <w:sz w:val="24"/>
                <w:szCs w:val="24"/>
              </w:rPr>
              <w:t xml:space="preserve">: </w:t>
            </w:r>
          </w:p>
        </w:tc>
        <w:tc>
          <w:tcPr>
            <w:tcW w:w="6327" w:type="dxa"/>
            <w:shd w:val="clear" w:color="auto" w:fill="FFFFFF" w:themeFill="background1"/>
          </w:tcPr>
          <w:p w14:paraId="6CEACD57" w14:textId="43310977" w:rsidR="003C7F34" w:rsidRPr="00EA1AC6" w:rsidRDefault="003C7F34" w:rsidP="00FD480C">
            <w:pPr>
              <w:spacing w:before="40" w:after="40"/>
              <w:rPr>
                <w:rFonts w:asciiTheme="minorHAnsi" w:hAnsiTheme="minorHAnsi" w:cstheme="minorHAnsi"/>
                <w:b/>
                <w:bCs/>
                <w:sz w:val="24"/>
                <w:szCs w:val="24"/>
              </w:rPr>
            </w:pPr>
          </w:p>
        </w:tc>
      </w:tr>
      <w:tr w:rsidR="00C37957" w:rsidRPr="00EA1AC6" w14:paraId="67297A66" w14:textId="77777777" w:rsidTr="00E133C1">
        <w:tc>
          <w:tcPr>
            <w:tcW w:w="2689" w:type="dxa"/>
            <w:shd w:val="clear" w:color="auto" w:fill="C5E0B3" w:themeFill="accent6" w:themeFillTint="66"/>
          </w:tcPr>
          <w:p w14:paraId="2635E677" w14:textId="5DC18C8C" w:rsidR="00C37957" w:rsidRPr="002E7613" w:rsidRDefault="00C37957" w:rsidP="00FD480C">
            <w:pPr>
              <w:spacing w:before="40" w:after="40"/>
              <w:rPr>
                <w:rFonts w:asciiTheme="minorHAnsi" w:hAnsiTheme="minorHAnsi" w:cstheme="minorHAnsi"/>
                <w:b/>
                <w:bCs/>
                <w:sz w:val="24"/>
                <w:szCs w:val="24"/>
              </w:rPr>
            </w:pPr>
            <w:r w:rsidRPr="002E7613">
              <w:rPr>
                <w:rFonts w:asciiTheme="minorHAnsi" w:hAnsiTheme="minorHAnsi" w:cstheme="minorHAnsi"/>
                <w:b/>
                <w:bCs/>
                <w:sz w:val="24"/>
                <w:szCs w:val="24"/>
              </w:rPr>
              <w:t>Description of products produced</w:t>
            </w:r>
            <w:r w:rsidRPr="00FD480C">
              <w:rPr>
                <w:rFonts w:asciiTheme="minorHAnsi" w:hAnsiTheme="minorHAnsi" w:cstheme="minorHAnsi"/>
                <w:b/>
                <w:bCs/>
                <w:sz w:val="24"/>
                <w:szCs w:val="24"/>
              </w:rPr>
              <w:t xml:space="preserve"> and/or categories</w:t>
            </w:r>
          </w:p>
        </w:tc>
        <w:tc>
          <w:tcPr>
            <w:tcW w:w="6327" w:type="dxa"/>
            <w:shd w:val="clear" w:color="auto" w:fill="FFFFFF" w:themeFill="background1"/>
          </w:tcPr>
          <w:p w14:paraId="7CD7356C" w14:textId="77777777" w:rsidR="00C37957" w:rsidRPr="00EA1AC6" w:rsidRDefault="00C37957" w:rsidP="00FD480C">
            <w:pPr>
              <w:spacing w:before="40" w:after="40"/>
              <w:rPr>
                <w:rFonts w:cstheme="minorHAnsi"/>
                <w:b/>
                <w:bCs/>
                <w:sz w:val="24"/>
                <w:szCs w:val="24"/>
              </w:rPr>
            </w:pPr>
          </w:p>
        </w:tc>
      </w:tr>
      <w:tr w:rsidR="00C37957" w:rsidRPr="00EA1AC6" w14:paraId="3EF3383E" w14:textId="77777777" w:rsidTr="00E133C1">
        <w:tc>
          <w:tcPr>
            <w:tcW w:w="2689" w:type="dxa"/>
            <w:shd w:val="clear" w:color="auto" w:fill="C5E0B3" w:themeFill="accent6" w:themeFillTint="66"/>
          </w:tcPr>
          <w:p w14:paraId="314D0DA1" w14:textId="45FDA9FE" w:rsidR="00C37957" w:rsidRPr="00FD480C" w:rsidRDefault="00C37957" w:rsidP="00FD480C">
            <w:pPr>
              <w:spacing w:before="40" w:after="40"/>
              <w:rPr>
                <w:rFonts w:asciiTheme="minorHAnsi" w:hAnsiTheme="minorHAnsi" w:cstheme="minorHAnsi"/>
                <w:b/>
                <w:bCs/>
                <w:sz w:val="24"/>
                <w:szCs w:val="24"/>
              </w:rPr>
            </w:pPr>
            <w:r w:rsidRPr="00FD480C">
              <w:rPr>
                <w:rFonts w:asciiTheme="minorHAnsi" w:hAnsiTheme="minorHAnsi" w:cstheme="minorHAnsi"/>
                <w:b/>
                <w:bCs/>
                <w:sz w:val="24"/>
                <w:szCs w:val="24"/>
              </w:rPr>
              <w:t>Size of the Company, nr. of employees</w:t>
            </w:r>
          </w:p>
        </w:tc>
        <w:tc>
          <w:tcPr>
            <w:tcW w:w="6327" w:type="dxa"/>
            <w:shd w:val="clear" w:color="auto" w:fill="FFFFFF" w:themeFill="background1"/>
          </w:tcPr>
          <w:p w14:paraId="7410AE14" w14:textId="77777777" w:rsidR="00C37957" w:rsidRPr="00EA1AC6" w:rsidRDefault="00C37957" w:rsidP="00FD480C">
            <w:pPr>
              <w:spacing w:before="40" w:after="40"/>
              <w:rPr>
                <w:rFonts w:cstheme="minorHAnsi"/>
                <w:b/>
                <w:bCs/>
                <w:sz w:val="24"/>
                <w:szCs w:val="24"/>
              </w:rPr>
            </w:pPr>
          </w:p>
        </w:tc>
      </w:tr>
      <w:tr w:rsidR="00C37957" w:rsidRPr="00EA1AC6" w14:paraId="2A88FD6A" w14:textId="77777777" w:rsidTr="00E133C1">
        <w:tc>
          <w:tcPr>
            <w:tcW w:w="2689" w:type="dxa"/>
            <w:shd w:val="clear" w:color="auto" w:fill="C5E0B3" w:themeFill="accent6" w:themeFillTint="66"/>
          </w:tcPr>
          <w:p w14:paraId="5E8C4702" w14:textId="6A4DC0B9" w:rsidR="00C37957" w:rsidRPr="00FD480C" w:rsidRDefault="009944BE" w:rsidP="00FD480C">
            <w:pPr>
              <w:spacing w:before="40" w:after="40"/>
              <w:rPr>
                <w:rFonts w:asciiTheme="minorHAnsi" w:hAnsiTheme="minorHAnsi" w:cstheme="minorHAnsi"/>
                <w:b/>
                <w:bCs/>
                <w:sz w:val="24"/>
                <w:szCs w:val="24"/>
              </w:rPr>
            </w:pPr>
            <w:r w:rsidRPr="00FD480C">
              <w:rPr>
                <w:rFonts w:asciiTheme="minorHAnsi" w:hAnsiTheme="minorHAnsi" w:cstheme="minorHAnsi"/>
                <w:b/>
                <w:bCs/>
                <w:sz w:val="24"/>
                <w:szCs w:val="24"/>
              </w:rPr>
              <w:t xml:space="preserve">Specify your testing capacity (internal </w:t>
            </w:r>
            <w:proofErr w:type="spellStart"/>
            <w:r w:rsidRPr="00FD480C">
              <w:rPr>
                <w:rFonts w:asciiTheme="minorHAnsi" w:hAnsiTheme="minorHAnsi" w:cstheme="minorHAnsi"/>
                <w:b/>
                <w:bCs/>
                <w:sz w:val="24"/>
                <w:szCs w:val="24"/>
              </w:rPr>
              <w:t>o</w:t>
            </w:r>
            <w:proofErr w:type="spellEnd"/>
            <w:r w:rsidRPr="00FD480C">
              <w:rPr>
                <w:rFonts w:asciiTheme="minorHAnsi" w:hAnsiTheme="minorHAnsi" w:cstheme="minorHAnsi"/>
                <w:b/>
                <w:bCs/>
                <w:sz w:val="24"/>
                <w:szCs w:val="24"/>
              </w:rPr>
              <w:t xml:space="preserve"> external laboratory)</w:t>
            </w:r>
          </w:p>
        </w:tc>
        <w:tc>
          <w:tcPr>
            <w:tcW w:w="6327" w:type="dxa"/>
            <w:shd w:val="clear" w:color="auto" w:fill="FFFFFF" w:themeFill="background1"/>
          </w:tcPr>
          <w:p w14:paraId="468D01C0" w14:textId="77777777" w:rsidR="00C37957" w:rsidRPr="00EA1AC6" w:rsidRDefault="00C37957" w:rsidP="00FD480C">
            <w:pPr>
              <w:spacing w:before="40" w:after="40"/>
              <w:rPr>
                <w:rFonts w:cstheme="minorHAnsi"/>
                <w:b/>
                <w:bCs/>
                <w:sz w:val="24"/>
                <w:szCs w:val="24"/>
              </w:rPr>
            </w:pPr>
          </w:p>
        </w:tc>
      </w:tr>
    </w:tbl>
    <w:p w14:paraId="6B5DA016" w14:textId="77777777" w:rsidR="00F936B5" w:rsidRPr="00EA1AC6" w:rsidRDefault="00F936B5" w:rsidP="00F936B5">
      <w:pPr>
        <w:spacing w:after="0" w:line="240" w:lineRule="auto"/>
        <w:rPr>
          <w:rFonts w:eastAsia="Times New Roman" w:cstheme="minorHAnsi"/>
          <w:b/>
          <w:bCs/>
          <w:i/>
          <w:iCs/>
          <w:sz w:val="24"/>
          <w:szCs w:val="24"/>
          <w:lang w:eastAsia="en-GB"/>
        </w:rPr>
      </w:pPr>
    </w:p>
    <w:tbl>
      <w:tblPr>
        <w:tblStyle w:val="TableGrid"/>
        <w:tblW w:w="0" w:type="auto"/>
        <w:tblLook w:val="04A0" w:firstRow="1" w:lastRow="0" w:firstColumn="1" w:lastColumn="0" w:noHBand="0" w:noVBand="1"/>
      </w:tblPr>
      <w:tblGrid>
        <w:gridCol w:w="6010"/>
        <w:gridCol w:w="3006"/>
      </w:tblGrid>
      <w:tr w:rsidR="006F385A" w:rsidRPr="00EA1AC6" w14:paraId="6E4DCCB4" w14:textId="77777777" w:rsidTr="00AB65A3">
        <w:tc>
          <w:tcPr>
            <w:tcW w:w="6010" w:type="dxa"/>
            <w:shd w:val="clear" w:color="auto" w:fill="C5E0B3" w:themeFill="accent6" w:themeFillTint="66"/>
          </w:tcPr>
          <w:p w14:paraId="1B557945" w14:textId="7393564F" w:rsidR="005362AC" w:rsidRDefault="006F385A" w:rsidP="002D7F5F">
            <w:pPr>
              <w:spacing w:before="120" w:after="160" w:line="259" w:lineRule="auto"/>
              <w:rPr>
                <w:rFonts w:asciiTheme="minorHAnsi" w:hAnsiTheme="minorHAnsi" w:cstheme="minorHAnsi"/>
                <w:b/>
                <w:bCs/>
                <w:i/>
                <w:iCs/>
                <w:sz w:val="24"/>
                <w:szCs w:val="24"/>
              </w:rPr>
            </w:pPr>
            <w:r w:rsidRPr="00EA1AC6">
              <w:rPr>
                <w:rFonts w:asciiTheme="minorHAnsi" w:hAnsiTheme="minorHAnsi" w:cstheme="minorHAnsi"/>
                <w:b/>
                <w:bCs/>
                <w:i/>
                <w:iCs/>
                <w:sz w:val="24"/>
                <w:szCs w:val="24"/>
              </w:rPr>
              <w:t xml:space="preserve">Q1. If MLs for acrylamide are introduced </w:t>
            </w:r>
            <w:r w:rsidR="00EF119D" w:rsidRPr="00EA1AC6">
              <w:rPr>
                <w:rFonts w:asciiTheme="minorHAnsi" w:hAnsiTheme="minorHAnsi" w:cstheme="minorHAnsi"/>
                <w:b/>
                <w:bCs/>
                <w:i/>
                <w:iCs/>
                <w:sz w:val="24"/>
                <w:szCs w:val="24"/>
              </w:rPr>
              <w:t>within the EU</w:t>
            </w:r>
            <w:r w:rsidR="00891E08" w:rsidRPr="00EA1AC6">
              <w:rPr>
                <w:rFonts w:asciiTheme="minorHAnsi" w:hAnsiTheme="minorHAnsi" w:cstheme="minorHAnsi"/>
                <w:b/>
                <w:bCs/>
                <w:i/>
                <w:iCs/>
                <w:sz w:val="24"/>
                <w:szCs w:val="24"/>
              </w:rPr>
              <w:t>,</w:t>
            </w:r>
            <w:r w:rsidR="00EF119D" w:rsidRPr="00EA1AC6">
              <w:rPr>
                <w:rFonts w:asciiTheme="minorHAnsi" w:hAnsiTheme="minorHAnsi" w:cstheme="minorHAnsi"/>
                <w:b/>
                <w:bCs/>
                <w:i/>
                <w:iCs/>
                <w:sz w:val="24"/>
                <w:szCs w:val="24"/>
              </w:rPr>
              <w:t xml:space="preserve"> </w:t>
            </w:r>
            <w:r w:rsidRPr="00EA1AC6">
              <w:rPr>
                <w:rFonts w:asciiTheme="minorHAnsi" w:hAnsiTheme="minorHAnsi" w:cstheme="minorHAnsi"/>
                <w:b/>
                <w:bCs/>
                <w:i/>
                <w:iCs/>
                <w:sz w:val="24"/>
                <w:szCs w:val="24"/>
              </w:rPr>
              <w:t>will your company be introducing a ‘positive release’ system?</w:t>
            </w:r>
          </w:p>
          <w:p w14:paraId="7662F953" w14:textId="19F1CEAE" w:rsidR="00AB65A3" w:rsidRPr="002E7613" w:rsidRDefault="00AB65A3" w:rsidP="002D7F5F">
            <w:pPr>
              <w:spacing w:before="120" w:after="160" w:line="259" w:lineRule="auto"/>
              <w:rPr>
                <w:rFonts w:asciiTheme="minorHAnsi" w:hAnsiTheme="minorHAnsi" w:cstheme="minorHAnsi"/>
                <w:sz w:val="22"/>
                <w:szCs w:val="22"/>
              </w:rPr>
            </w:pPr>
            <w:r w:rsidRPr="002E7613">
              <w:rPr>
                <w:rFonts w:asciiTheme="minorHAnsi" w:hAnsiTheme="minorHAnsi" w:cstheme="minorHAnsi"/>
                <w:sz w:val="22"/>
                <w:szCs w:val="22"/>
              </w:rPr>
              <w:t xml:space="preserve">If necessary, </w:t>
            </w:r>
            <w:r w:rsidRPr="00C428B1">
              <w:rPr>
                <w:rFonts w:asciiTheme="minorHAnsi" w:hAnsiTheme="minorHAnsi" w:cstheme="minorHAnsi"/>
                <w:sz w:val="22"/>
                <w:szCs w:val="22"/>
              </w:rPr>
              <w:t xml:space="preserve">estimate the </w:t>
            </w:r>
            <w:r w:rsidRPr="002E7613">
              <w:rPr>
                <w:rFonts w:asciiTheme="minorHAnsi" w:hAnsiTheme="minorHAnsi" w:cstheme="minorHAnsi"/>
                <w:sz w:val="22"/>
                <w:szCs w:val="22"/>
              </w:rPr>
              <w:t>percentage of goods from product portfolio on which you will apply this.</w:t>
            </w:r>
          </w:p>
          <w:p w14:paraId="44361AB9" w14:textId="34577CA4" w:rsidR="00EA1AC6" w:rsidRDefault="00EF119D" w:rsidP="00EF119D">
            <w:pPr>
              <w:spacing w:after="160" w:line="259" w:lineRule="auto"/>
              <w:rPr>
                <w:rFonts w:asciiTheme="minorHAnsi" w:hAnsiTheme="minorHAnsi" w:cstheme="minorHAnsi"/>
                <w:sz w:val="24"/>
                <w:szCs w:val="24"/>
              </w:rPr>
            </w:pPr>
            <w:r w:rsidRPr="00EA1AC6">
              <w:rPr>
                <w:rFonts w:asciiTheme="minorHAnsi" w:hAnsiTheme="minorHAnsi" w:cstheme="minorHAnsi"/>
                <w:sz w:val="24"/>
                <w:szCs w:val="24"/>
              </w:rPr>
              <w:t>If ‘</w:t>
            </w:r>
            <w:r w:rsidRPr="005362AC">
              <w:rPr>
                <w:rFonts w:asciiTheme="minorHAnsi" w:hAnsiTheme="minorHAnsi" w:cstheme="minorHAnsi"/>
                <w:b/>
                <w:bCs/>
                <w:sz w:val="24"/>
                <w:szCs w:val="24"/>
              </w:rPr>
              <w:t>No</w:t>
            </w:r>
            <w:r w:rsidRPr="00EA1AC6">
              <w:rPr>
                <w:rFonts w:asciiTheme="minorHAnsi" w:hAnsiTheme="minorHAnsi" w:cstheme="minorHAnsi"/>
                <w:sz w:val="24"/>
                <w:szCs w:val="24"/>
              </w:rPr>
              <w:t>’ please explain below how you propose to manage compliance with MLs in your</w:t>
            </w:r>
            <w:r w:rsidR="00EA1AC6">
              <w:rPr>
                <w:rFonts w:asciiTheme="minorHAnsi" w:hAnsiTheme="minorHAnsi" w:cstheme="minorHAnsi"/>
                <w:sz w:val="24"/>
                <w:szCs w:val="24"/>
              </w:rPr>
              <w:t xml:space="preserve"> finished</w:t>
            </w:r>
            <w:r w:rsidRPr="00EA1AC6">
              <w:rPr>
                <w:rFonts w:asciiTheme="minorHAnsi" w:hAnsiTheme="minorHAnsi" w:cstheme="minorHAnsi"/>
                <w:sz w:val="24"/>
                <w:szCs w:val="24"/>
              </w:rPr>
              <w:t xml:space="preserve"> products </w:t>
            </w:r>
          </w:p>
          <w:p w14:paraId="362D0774" w14:textId="1446B082" w:rsidR="006F385A" w:rsidRPr="005362AC" w:rsidRDefault="00EA1AC6" w:rsidP="00B64254">
            <w:pPr>
              <w:spacing w:after="160" w:line="259" w:lineRule="auto"/>
              <w:rPr>
                <w:rFonts w:asciiTheme="minorHAnsi" w:hAnsiTheme="minorHAnsi" w:cstheme="minorHAnsi"/>
                <w:sz w:val="24"/>
                <w:szCs w:val="24"/>
              </w:rPr>
            </w:pPr>
            <w:r>
              <w:rPr>
                <w:rFonts w:asciiTheme="minorHAnsi" w:hAnsiTheme="minorHAnsi" w:cstheme="minorHAnsi"/>
                <w:i/>
                <w:iCs/>
                <w:sz w:val="24"/>
                <w:szCs w:val="24"/>
              </w:rPr>
              <w:t>(</w:t>
            </w:r>
            <w:r w:rsidR="00276B98">
              <w:rPr>
                <w:rFonts w:asciiTheme="minorHAnsi" w:hAnsiTheme="minorHAnsi" w:cstheme="minorHAnsi"/>
                <w:i/>
                <w:iCs/>
                <w:sz w:val="24"/>
                <w:szCs w:val="24"/>
              </w:rPr>
              <w:t>Free</w:t>
            </w:r>
            <w:r w:rsidR="00EF119D" w:rsidRPr="00EA1AC6">
              <w:rPr>
                <w:rFonts w:asciiTheme="minorHAnsi" w:hAnsiTheme="minorHAnsi" w:cstheme="minorHAnsi"/>
                <w:i/>
                <w:iCs/>
                <w:sz w:val="24"/>
                <w:szCs w:val="24"/>
              </w:rPr>
              <w:t xml:space="preserve"> text in box below)</w:t>
            </w:r>
            <w:r w:rsidR="00EF119D" w:rsidRPr="00EA1AC6">
              <w:rPr>
                <w:rFonts w:asciiTheme="minorHAnsi" w:hAnsiTheme="minorHAnsi" w:cstheme="minorHAnsi"/>
                <w:sz w:val="24"/>
                <w:szCs w:val="24"/>
              </w:rPr>
              <w:t>.</w:t>
            </w:r>
          </w:p>
        </w:tc>
        <w:tc>
          <w:tcPr>
            <w:tcW w:w="3006" w:type="dxa"/>
          </w:tcPr>
          <w:p w14:paraId="7883AB41" w14:textId="3D8E429D" w:rsidR="006F385A" w:rsidRPr="00EA1AC6" w:rsidRDefault="006F385A">
            <w:pPr>
              <w:rPr>
                <w:rFonts w:asciiTheme="minorHAnsi" w:hAnsiTheme="minorHAnsi" w:cstheme="minorHAnsi"/>
                <w:b/>
                <w:bCs/>
                <w:sz w:val="24"/>
                <w:szCs w:val="24"/>
              </w:rPr>
            </w:pPr>
            <w:r w:rsidRPr="00EA1AC6">
              <w:rPr>
                <w:rFonts w:asciiTheme="minorHAnsi" w:hAnsiTheme="minorHAnsi" w:cstheme="minorHAnsi"/>
                <w:b/>
                <w:bCs/>
                <w:i/>
                <w:iCs/>
                <w:sz w:val="24"/>
                <w:szCs w:val="24"/>
              </w:rPr>
              <w:t>Y</w:t>
            </w:r>
            <w:r w:rsidR="00EF119D" w:rsidRPr="00EA1AC6">
              <w:rPr>
                <w:rFonts w:asciiTheme="minorHAnsi" w:hAnsiTheme="minorHAnsi" w:cstheme="minorHAnsi"/>
                <w:b/>
                <w:bCs/>
                <w:i/>
                <w:iCs/>
                <w:sz w:val="24"/>
                <w:szCs w:val="24"/>
              </w:rPr>
              <w:t>es</w:t>
            </w:r>
            <w:r w:rsidRPr="00EA1AC6">
              <w:rPr>
                <w:rFonts w:asciiTheme="minorHAnsi" w:hAnsiTheme="minorHAnsi" w:cstheme="minorHAnsi"/>
                <w:b/>
                <w:bCs/>
                <w:i/>
                <w:iCs/>
                <w:sz w:val="24"/>
                <w:szCs w:val="24"/>
              </w:rPr>
              <w:t>/N</w:t>
            </w:r>
            <w:r w:rsidR="00EF119D" w:rsidRPr="00EA1AC6">
              <w:rPr>
                <w:rFonts w:asciiTheme="minorHAnsi" w:hAnsiTheme="minorHAnsi" w:cstheme="minorHAnsi"/>
                <w:b/>
                <w:bCs/>
                <w:i/>
                <w:iCs/>
                <w:sz w:val="24"/>
                <w:szCs w:val="24"/>
              </w:rPr>
              <w:t>o</w:t>
            </w:r>
          </w:p>
        </w:tc>
      </w:tr>
      <w:tr w:rsidR="00EF119D" w:rsidRPr="00EA1AC6" w14:paraId="390161F5" w14:textId="77777777" w:rsidTr="00AB65A3">
        <w:tc>
          <w:tcPr>
            <w:tcW w:w="9016" w:type="dxa"/>
            <w:gridSpan w:val="2"/>
            <w:shd w:val="clear" w:color="auto" w:fill="FFFFFF" w:themeFill="background1"/>
          </w:tcPr>
          <w:p w14:paraId="31A069F4" w14:textId="209727CF" w:rsidR="00EF119D" w:rsidRPr="00EA1AC6" w:rsidRDefault="002E582B" w:rsidP="00EF119D">
            <w:pPr>
              <w:rPr>
                <w:rFonts w:asciiTheme="minorHAnsi" w:hAnsiTheme="minorHAnsi" w:cstheme="minorHAnsi"/>
                <w:b/>
                <w:bCs/>
                <w:i/>
                <w:iCs/>
                <w:sz w:val="24"/>
                <w:szCs w:val="24"/>
              </w:rPr>
            </w:pPr>
            <w:r w:rsidRPr="00EA1AC6">
              <w:rPr>
                <w:rFonts w:asciiTheme="minorHAnsi" w:hAnsiTheme="minorHAnsi" w:cstheme="minorHAnsi"/>
                <w:b/>
                <w:bCs/>
                <w:i/>
                <w:iCs/>
                <w:sz w:val="24"/>
                <w:szCs w:val="24"/>
              </w:rPr>
              <w:t>A1.</w:t>
            </w:r>
          </w:p>
          <w:p w14:paraId="0A6C1435" w14:textId="18321E91" w:rsidR="002E582B" w:rsidRDefault="002E582B" w:rsidP="00EF119D">
            <w:pPr>
              <w:rPr>
                <w:rFonts w:asciiTheme="minorHAnsi" w:hAnsiTheme="minorHAnsi" w:cstheme="minorHAnsi"/>
                <w:b/>
                <w:bCs/>
                <w:i/>
                <w:iCs/>
                <w:sz w:val="24"/>
                <w:szCs w:val="24"/>
              </w:rPr>
            </w:pPr>
          </w:p>
          <w:p w14:paraId="55CB6F20" w14:textId="53D98007" w:rsidR="00C428B1" w:rsidRDefault="00C428B1" w:rsidP="00EF119D">
            <w:pPr>
              <w:rPr>
                <w:rFonts w:asciiTheme="minorHAnsi" w:hAnsiTheme="minorHAnsi" w:cstheme="minorHAnsi"/>
                <w:b/>
                <w:bCs/>
                <w:i/>
                <w:iCs/>
                <w:sz w:val="24"/>
                <w:szCs w:val="24"/>
              </w:rPr>
            </w:pPr>
          </w:p>
          <w:p w14:paraId="5A11658E" w14:textId="77777777" w:rsidR="00C428B1" w:rsidRPr="00EA1AC6" w:rsidRDefault="00C428B1" w:rsidP="00EF119D">
            <w:pPr>
              <w:rPr>
                <w:rFonts w:asciiTheme="minorHAnsi" w:hAnsiTheme="minorHAnsi" w:cstheme="minorHAnsi"/>
                <w:b/>
                <w:bCs/>
                <w:i/>
                <w:iCs/>
                <w:sz w:val="24"/>
                <w:szCs w:val="24"/>
              </w:rPr>
            </w:pPr>
          </w:p>
          <w:p w14:paraId="1866C0DB" w14:textId="720D7C72" w:rsidR="002E582B" w:rsidRPr="00EA1AC6" w:rsidRDefault="002E582B" w:rsidP="00EF119D">
            <w:pPr>
              <w:rPr>
                <w:rFonts w:asciiTheme="minorHAnsi" w:hAnsiTheme="minorHAnsi" w:cstheme="minorHAnsi"/>
                <w:b/>
                <w:bCs/>
                <w:i/>
                <w:iCs/>
                <w:sz w:val="24"/>
                <w:szCs w:val="24"/>
              </w:rPr>
            </w:pPr>
          </w:p>
        </w:tc>
      </w:tr>
      <w:tr w:rsidR="0061408C" w:rsidRPr="00EA1AC6" w14:paraId="544F8049" w14:textId="77777777" w:rsidTr="00AB65A3">
        <w:tc>
          <w:tcPr>
            <w:tcW w:w="6010" w:type="dxa"/>
            <w:shd w:val="clear" w:color="auto" w:fill="C5E0B3" w:themeFill="accent6" w:themeFillTint="66"/>
          </w:tcPr>
          <w:p w14:paraId="368EDD3A" w14:textId="03BCF91C" w:rsidR="0061408C" w:rsidRPr="00EA1AC6" w:rsidRDefault="0061408C" w:rsidP="00137B13">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2</w:t>
            </w:r>
            <w:r w:rsidRPr="00EA1AC6">
              <w:rPr>
                <w:rFonts w:asciiTheme="minorHAnsi" w:hAnsiTheme="minorHAnsi" w:cstheme="minorHAnsi"/>
                <w:b/>
                <w:bCs/>
                <w:i/>
                <w:iCs/>
                <w:sz w:val="24"/>
                <w:szCs w:val="24"/>
              </w:rPr>
              <w:t xml:space="preserve">. </w:t>
            </w:r>
            <w:r w:rsidR="0061100C">
              <w:rPr>
                <w:rFonts w:asciiTheme="minorHAnsi" w:hAnsiTheme="minorHAnsi" w:cstheme="minorHAnsi"/>
                <w:b/>
                <w:bCs/>
                <w:i/>
                <w:iCs/>
                <w:sz w:val="24"/>
                <w:szCs w:val="24"/>
              </w:rPr>
              <w:t>A</w:t>
            </w:r>
            <w:r w:rsidR="00121709" w:rsidRPr="00EA1AC6">
              <w:rPr>
                <w:rFonts w:asciiTheme="minorHAnsi" w:hAnsiTheme="minorHAnsi" w:cstheme="minorHAnsi"/>
                <w:b/>
                <w:bCs/>
                <w:i/>
                <w:iCs/>
                <w:sz w:val="24"/>
                <w:szCs w:val="24"/>
              </w:rPr>
              <w:t>pproximately</w:t>
            </w:r>
            <w:r w:rsidRPr="00EA1AC6">
              <w:rPr>
                <w:rFonts w:asciiTheme="minorHAnsi" w:hAnsiTheme="minorHAnsi" w:cstheme="minorHAnsi"/>
                <w:b/>
                <w:bCs/>
                <w:i/>
                <w:iCs/>
                <w:sz w:val="24"/>
                <w:szCs w:val="24"/>
              </w:rPr>
              <w:t xml:space="preserve"> what percentage</w:t>
            </w:r>
            <w:r w:rsidR="002A581D" w:rsidRPr="00EA1AC6">
              <w:rPr>
                <w:rFonts w:asciiTheme="minorHAnsi" w:hAnsiTheme="minorHAnsi" w:cstheme="minorHAnsi"/>
                <w:b/>
                <w:bCs/>
                <w:i/>
                <w:iCs/>
                <w:sz w:val="24"/>
                <w:szCs w:val="24"/>
              </w:rPr>
              <w:t xml:space="preserve"> </w:t>
            </w:r>
            <w:r w:rsidRPr="00EA1AC6">
              <w:rPr>
                <w:rFonts w:asciiTheme="minorHAnsi" w:hAnsiTheme="minorHAnsi" w:cstheme="minorHAnsi"/>
                <w:b/>
                <w:bCs/>
                <w:i/>
                <w:iCs/>
                <w:sz w:val="24"/>
                <w:szCs w:val="24"/>
              </w:rPr>
              <w:t>of your company’s</w:t>
            </w:r>
            <w:r w:rsidR="00C428B1">
              <w:rPr>
                <w:rFonts w:asciiTheme="minorHAnsi" w:hAnsiTheme="minorHAnsi" w:cstheme="minorHAnsi"/>
                <w:b/>
                <w:bCs/>
                <w:i/>
                <w:iCs/>
                <w:sz w:val="24"/>
                <w:szCs w:val="24"/>
              </w:rPr>
              <w:t xml:space="preserve"> and/or</w:t>
            </w:r>
            <w:r w:rsidR="00EC4B24">
              <w:rPr>
                <w:rFonts w:asciiTheme="minorHAnsi" w:hAnsiTheme="minorHAnsi" w:cstheme="minorHAnsi"/>
                <w:b/>
                <w:bCs/>
                <w:i/>
                <w:iCs/>
                <w:sz w:val="24"/>
                <w:szCs w:val="24"/>
              </w:rPr>
              <w:t xml:space="preserve"> production facility</w:t>
            </w:r>
            <w:r w:rsidR="00AB65A3">
              <w:rPr>
                <w:rFonts w:asciiTheme="minorHAnsi" w:hAnsiTheme="minorHAnsi" w:cstheme="minorHAnsi"/>
                <w:b/>
                <w:bCs/>
                <w:i/>
                <w:iCs/>
                <w:sz w:val="24"/>
                <w:szCs w:val="24"/>
              </w:rPr>
              <w:t>’s</w:t>
            </w:r>
            <w:r w:rsidRPr="00EA1AC6">
              <w:rPr>
                <w:rFonts w:asciiTheme="minorHAnsi" w:hAnsiTheme="minorHAnsi" w:cstheme="minorHAnsi"/>
                <w:b/>
                <w:bCs/>
                <w:i/>
                <w:iCs/>
                <w:sz w:val="24"/>
                <w:szCs w:val="24"/>
              </w:rPr>
              <w:t xml:space="preserve"> current </w:t>
            </w:r>
            <w:r w:rsidR="002A581D" w:rsidRPr="00EA1AC6">
              <w:rPr>
                <w:rFonts w:asciiTheme="minorHAnsi" w:hAnsiTheme="minorHAnsi" w:cstheme="minorHAnsi"/>
                <w:b/>
                <w:bCs/>
                <w:i/>
                <w:iCs/>
                <w:sz w:val="24"/>
                <w:szCs w:val="24"/>
              </w:rPr>
              <w:t xml:space="preserve">product </w:t>
            </w:r>
            <w:r w:rsidRPr="00EA1AC6">
              <w:rPr>
                <w:rFonts w:asciiTheme="minorHAnsi" w:hAnsiTheme="minorHAnsi" w:cstheme="minorHAnsi"/>
                <w:b/>
                <w:bCs/>
                <w:i/>
                <w:iCs/>
                <w:sz w:val="24"/>
                <w:szCs w:val="24"/>
              </w:rPr>
              <w:t xml:space="preserve">portfolio </w:t>
            </w:r>
            <w:r w:rsidR="002A581D" w:rsidRPr="00EA1AC6">
              <w:rPr>
                <w:rFonts w:asciiTheme="minorHAnsi" w:hAnsiTheme="minorHAnsi" w:cstheme="minorHAnsi"/>
                <w:b/>
                <w:bCs/>
                <w:i/>
                <w:iCs/>
                <w:sz w:val="24"/>
                <w:szCs w:val="24"/>
              </w:rPr>
              <w:t xml:space="preserve">(SKUs) </w:t>
            </w:r>
            <w:r w:rsidRPr="00EA1AC6">
              <w:rPr>
                <w:rFonts w:asciiTheme="minorHAnsi" w:hAnsiTheme="minorHAnsi" w:cstheme="minorHAnsi"/>
                <w:b/>
                <w:bCs/>
                <w:i/>
                <w:iCs/>
                <w:sz w:val="24"/>
                <w:szCs w:val="24"/>
              </w:rPr>
              <w:t>will be impact</w:t>
            </w:r>
            <w:r w:rsidR="002A581D" w:rsidRPr="00EA1AC6">
              <w:rPr>
                <w:rFonts w:asciiTheme="minorHAnsi" w:hAnsiTheme="minorHAnsi" w:cstheme="minorHAnsi"/>
                <w:b/>
                <w:bCs/>
                <w:i/>
                <w:iCs/>
                <w:sz w:val="24"/>
                <w:szCs w:val="24"/>
              </w:rPr>
              <w:t>ed if the proposed maximum levels are introduced?</w:t>
            </w:r>
          </w:p>
        </w:tc>
        <w:tc>
          <w:tcPr>
            <w:tcW w:w="3006" w:type="dxa"/>
          </w:tcPr>
          <w:p w14:paraId="21C9C321" w14:textId="74D90675" w:rsidR="0061408C" w:rsidRPr="00EA1AC6" w:rsidRDefault="002A581D">
            <w:pPr>
              <w:rPr>
                <w:rFonts w:asciiTheme="minorHAnsi" w:hAnsiTheme="minorHAnsi" w:cstheme="minorHAnsi"/>
                <w:b/>
                <w:bCs/>
                <w:i/>
                <w:iCs/>
                <w:sz w:val="24"/>
                <w:szCs w:val="24"/>
              </w:rPr>
            </w:pPr>
            <w:r w:rsidRPr="00EA1AC6">
              <w:rPr>
                <w:rFonts w:asciiTheme="minorHAnsi" w:hAnsiTheme="minorHAnsi" w:cstheme="minorHAnsi"/>
                <w:b/>
                <w:bCs/>
                <w:i/>
                <w:iCs/>
                <w:sz w:val="24"/>
                <w:szCs w:val="24"/>
              </w:rPr>
              <w:t>%</w:t>
            </w:r>
          </w:p>
        </w:tc>
      </w:tr>
    </w:tbl>
    <w:p w14:paraId="287E6CAB" w14:textId="77777777" w:rsidR="00276B98" w:rsidRDefault="00276B98">
      <w:pPr>
        <w:rPr>
          <w:rFonts w:cstheme="minorHAnsi"/>
          <w:b/>
          <w:bCs/>
          <w:sz w:val="24"/>
          <w:szCs w:val="24"/>
        </w:rPr>
      </w:pPr>
    </w:p>
    <w:p w14:paraId="10A7B475" w14:textId="680EB7A2" w:rsidR="005B647B" w:rsidRPr="00EA1AC6" w:rsidRDefault="00FB482B" w:rsidP="00A90062">
      <w:pPr>
        <w:jc w:val="both"/>
        <w:rPr>
          <w:rFonts w:cstheme="minorHAnsi"/>
          <w:b/>
          <w:bCs/>
          <w:sz w:val="24"/>
          <w:szCs w:val="24"/>
        </w:rPr>
      </w:pPr>
      <w:r w:rsidRPr="00EA1AC6">
        <w:rPr>
          <w:rFonts w:cstheme="minorHAnsi"/>
          <w:b/>
          <w:bCs/>
          <w:sz w:val="24"/>
          <w:szCs w:val="24"/>
        </w:rPr>
        <w:t xml:space="preserve">Assuming that your company </w:t>
      </w:r>
      <w:r w:rsidR="00C428B1">
        <w:rPr>
          <w:rFonts w:cstheme="minorHAnsi"/>
          <w:b/>
          <w:bCs/>
          <w:sz w:val="24"/>
          <w:szCs w:val="24"/>
        </w:rPr>
        <w:t>and/or</w:t>
      </w:r>
      <w:r w:rsidR="00AB65A3">
        <w:rPr>
          <w:rFonts w:cstheme="minorHAnsi"/>
          <w:b/>
          <w:bCs/>
          <w:sz w:val="24"/>
          <w:szCs w:val="24"/>
        </w:rPr>
        <w:t xml:space="preserve"> production facility </w:t>
      </w:r>
      <w:r w:rsidRPr="00EA1AC6">
        <w:rPr>
          <w:rFonts w:cstheme="minorHAnsi"/>
          <w:b/>
          <w:bCs/>
          <w:sz w:val="24"/>
          <w:szCs w:val="24"/>
        </w:rPr>
        <w:t>will move to a positive release system</w:t>
      </w:r>
      <w:r w:rsidR="00121709" w:rsidRPr="00EA1AC6">
        <w:rPr>
          <w:rFonts w:cstheme="minorHAnsi"/>
          <w:b/>
          <w:bCs/>
          <w:sz w:val="24"/>
          <w:szCs w:val="24"/>
        </w:rPr>
        <w:t xml:space="preserve">, additional costs </w:t>
      </w:r>
      <w:r w:rsidR="0061100C">
        <w:rPr>
          <w:rFonts w:cstheme="minorHAnsi"/>
          <w:b/>
          <w:bCs/>
          <w:sz w:val="24"/>
          <w:szCs w:val="24"/>
        </w:rPr>
        <w:t xml:space="preserve">when compared to the current monitoring and managing of acrylamide </w:t>
      </w:r>
      <w:r w:rsidR="00121709" w:rsidRPr="00EA1AC6">
        <w:rPr>
          <w:rFonts w:cstheme="minorHAnsi"/>
          <w:b/>
          <w:bCs/>
          <w:sz w:val="24"/>
          <w:szCs w:val="24"/>
        </w:rPr>
        <w:t xml:space="preserve">may be </w:t>
      </w:r>
      <w:r w:rsidR="00891E08" w:rsidRPr="00EA1AC6">
        <w:rPr>
          <w:rFonts w:cstheme="minorHAnsi"/>
          <w:b/>
          <w:bCs/>
          <w:sz w:val="24"/>
          <w:szCs w:val="24"/>
        </w:rPr>
        <w:t xml:space="preserve">anticipated </w:t>
      </w:r>
      <w:r w:rsidR="00121709" w:rsidRPr="00EA1AC6">
        <w:rPr>
          <w:rFonts w:cstheme="minorHAnsi"/>
          <w:b/>
          <w:bCs/>
          <w:sz w:val="24"/>
          <w:szCs w:val="24"/>
        </w:rPr>
        <w:t>in terms of testing, holding, product wastage and transporting products.</w:t>
      </w:r>
    </w:p>
    <w:p w14:paraId="3B42BE6D" w14:textId="12BD54F2" w:rsidR="00FB482B" w:rsidRPr="00EA1AC6" w:rsidRDefault="00121709" w:rsidP="00A90062">
      <w:pPr>
        <w:jc w:val="both"/>
        <w:rPr>
          <w:rFonts w:cstheme="minorHAnsi"/>
          <w:b/>
          <w:bCs/>
          <w:sz w:val="24"/>
          <w:szCs w:val="24"/>
        </w:rPr>
      </w:pPr>
      <w:r w:rsidRPr="00EA1AC6">
        <w:rPr>
          <w:rFonts w:cstheme="minorHAnsi"/>
          <w:b/>
          <w:bCs/>
          <w:sz w:val="24"/>
          <w:szCs w:val="24"/>
        </w:rPr>
        <w:t xml:space="preserve">To help our calculations please </w:t>
      </w:r>
      <w:r w:rsidR="00FB482B" w:rsidRPr="00EA1AC6">
        <w:rPr>
          <w:rFonts w:cstheme="minorHAnsi"/>
          <w:b/>
          <w:bCs/>
          <w:sz w:val="24"/>
          <w:szCs w:val="24"/>
        </w:rPr>
        <w:t xml:space="preserve">can you provide </w:t>
      </w:r>
      <w:r w:rsidR="00001B9D" w:rsidRPr="00EA1AC6">
        <w:rPr>
          <w:rFonts w:cstheme="minorHAnsi"/>
          <w:b/>
          <w:bCs/>
          <w:sz w:val="24"/>
          <w:szCs w:val="24"/>
        </w:rPr>
        <w:t>best estimates</w:t>
      </w:r>
      <w:r w:rsidR="00FB482B" w:rsidRPr="00EA1AC6">
        <w:rPr>
          <w:rFonts w:cstheme="minorHAnsi"/>
          <w:b/>
          <w:bCs/>
          <w:sz w:val="24"/>
          <w:szCs w:val="24"/>
        </w:rPr>
        <w:t xml:space="preserve"> </w:t>
      </w:r>
      <w:r w:rsidR="00001B9D" w:rsidRPr="00EA1AC6">
        <w:rPr>
          <w:rFonts w:cstheme="minorHAnsi"/>
          <w:b/>
          <w:bCs/>
          <w:sz w:val="24"/>
          <w:szCs w:val="24"/>
        </w:rPr>
        <w:t xml:space="preserve">of costs </w:t>
      </w:r>
      <w:r w:rsidR="00FB482B" w:rsidRPr="00EA1AC6">
        <w:rPr>
          <w:rFonts w:cstheme="minorHAnsi"/>
          <w:b/>
          <w:bCs/>
          <w:sz w:val="24"/>
          <w:szCs w:val="24"/>
        </w:rPr>
        <w:t>for the following:</w:t>
      </w:r>
    </w:p>
    <w:tbl>
      <w:tblPr>
        <w:tblStyle w:val="TableGrid"/>
        <w:tblW w:w="0" w:type="auto"/>
        <w:tblLook w:val="04A0" w:firstRow="1" w:lastRow="0" w:firstColumn="1" w:lastColumn="0" w:noHBand="0" w:noVBand="1"/>
      </w:tblPr>
      <w:tblGrid>
        <w:gridCol w:w="5949"/>
        <w:gridCol w:w="3067"/>
      </w:tblGrid>
      <w:tr w:rsidR="00001B9D" w:rsidRPr="00EA1AC6" w14:paraId="3A5B9B9B" w14:textId="77777777" w:rsidTr="00F52248">
        <w:tc>
          <w:tcPr>
            <w:tcW w:w="9016" w:type="dxa"/>
            <w:gridSpan w:val="2"/>
            <w:shd w:val="clear" w:color="auto" w:fill="C5E0B3" w:themeFill="accent6" w:themeFillTint="66"/>
          </w:tcPr>
          <w:p w14:paraId="1D2F4AF7" w14:textId="5B3CD3C3" w:rsidR="00001B9D" w:rsidRPr="00EA1AC6" w:rsidRDefault="00001B9D">
            <w:pPr>
              <w:rPr>
                <w:rFonts w:asciiTheme="minorHAnsi" w:hAnsiTheme="minorHAnsi" w:cstheme="minorHAnsi"/>
                <w:b/>
                <w:bCs/>
                <w:sz w:val="24"/>
                <w:szCs w:val="24"/>
              </w:rPr>
            </w:pPr>
            <w:r w:rsidRPr="00EA1AC6">
              <w:rPr>
                <w:rFonts w:asciiTheme="minorHAnsi" w:hAnsiTheme="minorHAnsi" w:cstheme="minorHAnsi"/>
                <w:b/>
                <w:bCs/>
                <w:sz w:val="24"/>
                <w:szCs w:val="24"/>
              </w:rPr>
              <w:t>External testing</w:t>
            </w:r>
          </w:p>
        </w:tc>
      </w:tr>
      <w:tr w:rsidR="00F936B5" w:rsidRPr="00EA1AC6" w14:paraId="70661997" w14:textId="77777777" w:rsidTr="00F936B5">
        <w:tc>
          <w:tcPr>
            <w:tcW w:w="5949" w:type="dxa"/>
            <w:shd w:val="clear" w:color="auto" w:fill="C5E0B3" w:themeFill="accent6" w:themeFillTint="66"/>
          </w:tcPr>
          <w:p w14:paraId="1DC41B9B" w14:textId="43F2303F" w:rsidR="00167889" w:rsidRPr="00EA1AC6" w:rsidRDefault="00F936B5" w:rsidP="00137B13">
            <w:pPr>
              <w:spacing w:before="12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3</w:t>
            </w:r>
            <w:r w:rsidRPr="00EA1AC6">
              <w:rPr>
                <w:rFonts w:asciiTheme="minorHAnsi" w:hAnsiTheme="minorHAnsi" w:cstheme="minorHAnsi"/>
                <w:b/>
                <w:bCs/>
                <w:i/>
                <w:iCs/>
                <w:sz w:val="24"/>
                <w:szCs w:val="24"/>
              </w:rPr>
              <w:t xml:space="preserve">. Current cost of a single external </w:t>
            </w:r>
            <w:r w:rsidR="00E133C1" w:rsidRPr="00EA1AC6">
              <w:rPr>
                <w:rFonts w:asciiTheme="minorHAnsi" w:hAnsiTheme="minorHAnsi" w:cstheme="minorHAnsi"/>
                <w:b/>
                <w:bCs/>
                <w:i/>
                <w:iCs/>
                <w:sz w:val="24"/>
                <w:szCs w:val="24"/>
              </w:rPr>
              <w:t xml:space="preserve">acrylamide </w:t>
            </w:r>
            <w:r w:rsidRPr="00EA1AC6">
              <w:rPr>
                <w:rFonts w:asciiTheme="minorHAnsi" w:hAnsiTheme="minorHAnsi" w:cstheme="minorHAnsi"/>
                <w:b/>
                <w:bCs/>
                <w:i/>
                <w:iCs/>
                <w:sz w:val="24"/>
                <w:szCs w:val="24"/>
              </w:rPr>
              <w:t xml:space="preserve">analytical test? </w:t>
            </w:r>
          </w:p>
          <w:p w14:paraId="2348A6B0" w14:textId="6619C85C" w:rsidR="00F936B5" w:rsidRPr="00EA1AC6" w:rsidRDefault="00167889">
            <w:pPr>
              <w:rPr>
                <w:rFonts w:asciiTheme="minorHAnsi" w:hAnsiTheme="minorHAnsi" w:cstheme="minorHAnsi"/>
                <w:sz w:val="24"/>
                <w:szCs w:val="24"/>
              </w:rPr>
            </w:pPr>
            <w:r w:rsidRPr="00EA1AC6">
              <w:rPr>
                <w:rFonts w:asciiTheme="minorHAnsi" w:hAnsiTheme="minorHAnsi" w:cstheme="minorHAnsi"/>
                <w:sz w:val="24"/>
                <w:szCs w:val="24"/>
              </w:rPr>
              <w:lastRenderedPageBreak/>
              <w:t>Please state the cost for each type of test undertaken (e.g.</w:t>
            </w:r>
            <w:r w:rsidR="00F8561C" w:rsidRPr="00EA1AC6">
              <w:rPr>
                <w:rFonts w:asciiTheme="minorHAnsi" w:hAnsiTheme="minorHAnsi" w:cstheme="minorHAnsi"/>
                <w:sz w:val="24"/>
                <w:szCs w:val="24"/>
              </w:rPr>
              <w:t>,</w:t>
            </w:r>
            <w:r w:rsidRPr="00EA1AC6">
              <w:rPr>
                <w:rFonts w:asciiTheme="minorHAnsi" w:hAnsiTheme="minorHAnsi" w:cstheme="minorHAnsi"/>
                <w:sz w:val="24"/>
                <w:szCs w:val="24"/>
              </w:rPr>
              <w:t xml:space="preserve"> HPLC, LCMS-MS/MS, etc)</w:t>
            </w:r>
            <w:r w:rsidR="00996E37" w:rsidRPr="00EA1AC6">
              <w:rPr>
                <w:rFonts w:asciiTheme="minorHAnsi" w:hAnsiTheme="minorHAnsi" w:cstheme="minorHAnsi"/>
                <w:sz w:val="24"/>
                <w:szCs w:val="24"/>
              </w:rPr>
              <w:t xml:space="preserve"> </w:t>
            </w:r>
            <w:r w:rsidR="004E04E2" w:rsidRPr="00EA1AC6">
              <w:rPr>
                <w:rFonts w:asciiTheme="minorHAnsi" w:hAnsiTheme="minorHAnsi" w:cstheme="minorHAnsi"/>
                <w:sz w:val="24"/>
                <w:szCs w:val="24"/>
              </w:rPr>
              <w:t>–</w:t>
            </w:r>
            <w:r w:rsidR="00996E37" w:rsidRPr="00EA1AC6">
              <w:rPr>
                <w:rFonts w:asciiTheme="minorHAnsi" w:hAnsiTheme="minorHAnsi" w:cstheme="minorHAnsi"/>
                <w:sz w:val="24"/>
                <w:szCs w:val="24"/>
              </w:rPr>
              <w:t xml:space="preserve"> </w:t>
            </w:r>
            <w:r w:rsidR="004E04E2" w:rsidRPr="00EA1AC6">
              <w:rPr>
                <w:rFonts w:asciiTheme="minorHAnsi" w:hAnsiTheme="minorHAnsi" w:cstheme="minorHAnsi"/>
                <w:sz w:val="24"/>
                <w:szCs w:val="24"/>
              </w:rPr>
              <w:t>please i</w:t>
            </w:r>
            <w:r w:rsidR="00996E37" w:rsidRPr="00EA1AC6">
              <w:rPr>
                <w:rFonts w:asciiTheme="minorHAnsi" w:hAnsiTheme="minorHAnsi" w:cstheme="minorHAnsi"/>
                <w:sz w:val="24"/>
                <w:szCs w:val="24"/>
              </w:rPr>
              <w:t>nclud</w:t>
            </w:r>
            <w:r w:rsidR="004E04E2" w:rsidRPr="00EA1AC6">
              <w:rPr>
                <w:rFonts w:asciiTheme="minorHAnsi" w:hAnsiTheme="minorHAnsi" w:cstheme="minorHAnsi"/>
                <w:sz w:val="24"/>
                <w:szCs w:val="24"/>
              </w:rPr>
              <w:t>e</w:t>
            </w:r>
            <w:r w:rsidR="00996E37" w:rsidRPr="00EA1AC6">
              <w:rPr>
                <w:rFonts w:asciiTheme="minorHAnsi" w:hAnsiTheme="minorHAnsi" w:cstheme="minorHAnsi"/>
                <w:sz w:val="24"/>
                <w:szCs w:val="24"/>
              </w:rPr>
              <w:t xml:space="preserve"> estimates for sampling, shipping and administration.</w:t>
            </w:r>
          </w:p>
          <w:p w14:paraId="69E016A1" w14:textId="1826CB0E" w:rsidR="00996E37" w:rsidRPr="00EA1AC6" w:rsidRDefault="00996E37">
            <w:pPr>
              <w:rPr>
                <w:rFonts w:asciiTheme="minorHAnsi" w:hAnsiTheme="minorHAnsi" w:cstheme="minorHAnsi"/>
                <w:sz w:val="24"/>
                <w:szCs w:val="24"/>
              </w:rPr>
            </w:pPr>
          </w:p>
        </w:tc>
        <w:tc>
          <w:tcPr>
            <w:tcW w:w="3067" w:type="dxa"/>
          </w:tcPr>
          <w:p w14:paraId="54D0FC26" w14:textId="732008F1" w:rsidR="00F936B5" w:rsidRPr="00EA1AC6" w:rsidRDefault="00001B9D">
            <w:pPr>
              <w:rPr>
                <w:rFonts w:asciiTheme="minorHAnsi" w:hAnsiTheme="minorHAnsi" w:cstheme="minorHAnsi"/>
                <w:b/>
                <w:bCs/>
                <w:sz w:val="24"/>
                <w:szCs w:val="24"/>
              </w:rPr>
            </w:pPr>
            <w:r w:rsidRPr="00EA1AC6">
              <w:rPr>
                <w:rFonts w:asciiTheme="minorHAnsi" w:hAnsiTheme="minorHAnsi" w:cstheme="minorHAnsi"/>
                <w:b/>
                <w:bCs/>
                <w:sz w:val="24"/>
                <w:szCs w:val="24"/>
              </w:rPr>
              <w:lastRenderedPageBreak/>
              <w:t>€</w:t>
            </w:r>
            <w:r w:rsidR="00F8561C" w:rsidRPr="00EA1AC6">
              <w:rPr>
                <w:rFonts w:asciiTheme="minorHAnsi" w:hAnsiTheme="minorHAnsi" w:cstheme="minorHAnsi"/>
                <w:b/>
                <w:bCs/>
                <w:sz w:val="24"/>
                <w:szCs w:val="24"/>
              </w:rPr>
              <w:t xml:space="preserve"> per single test</w:t>
            </w:r>
            <w:r w:rsidR="00996E37" w:rsidRPr="00EA1AC6">
              <w:rPr>
                <w:rFonts w:asciiTheme="minorHAnsi" w:hAnsiTheme="minorHAnsi" w:cstheme="minorHAnsi"/>
                <w:b/>
                <w:bCs/>
                <w:sz w:val="24"/>
                <w:szCs w:val="24"/>
              </w:rPr>
              <w:t xml:space="preserve"> (one-off)</w:t>
            </w:r>
          </w:p>
        </w:tc>
      </w:tr>
      <w:tr w:rsidR="00F936B5" w:rsidRPr="00EA1AC6" w14:paraId="6AC1C034" w14:textId="77777777" w:rsidTr="00F936B5">
        <w:tc>
          <w:tcPr>
            <w:tcW w:w="5949" w:type="dxa"/>
            <w:shd w:val="clear" w:color="auto" w:fill="C5E0B3" w:themeFill="accent6" w:themeFillTint="66"/>
          </w:tcPr>
          <w:p w14:paraId="2743F999" w14:textId="37230B43" w:rsidR="000C09F1" w:rsidRPr="00EA1AC6" w:rsidRDefault="00F936B5" w:rsidP="00137B13">
            <w:pPr>
              <w:spacing w:before="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4</w:t>
            </w:r>
            <w:r w:rsidRPr="00EA1AC6">
              <w:rPr>
                <w:rFonts w:asciiTheme="minorHAnsi" w:hAnsiTheme="minorHAnsi" w:cstheme="minorHAnsi"/>
                <w:b/>
                <w:bCs/>
                <w:i/>
                <w:iCs/>
                <w:sz w:val="24"/>
                <w:szCs w:val="24"/>
              </w:rPr>
              <w:t xml:space="preserve">. </w:t>
            </w:r>
            <w:r w:rsidR="00F8561C" w:rsidRPr="00EA1AC6">
              <w:rPr>
                <w:rFonts w:asciiTheme="minorHAnsi" w:hAnsiTheme="minorHAnsi" w:cstheme="minorHAnsi"/>
                <w:b/>
                <w:bCs/>
                <w:i/>
                <w:iCs/>
                <w:sz w:val="24"/>
                <w:szCs w:val="24"/>
              </w:rPr>
              <w:t xml:space="preserve">If you have a contract for multiple </w:t>
            </w:r>
            <w:r w:rsidR="00E133C1" w:rsidRPr="00EA1AC6">
              <w:rPr>
                <w:rFonts w:asciiTheme="minorHAnsi" w:hAnsiTheme="minorHAnsi" w:cstheme="minorHAnsi"/>
                <w:b/>
                <w:bCs/>
                <w:i/>
                <w:iCs/>
                <w:sz w:val="24"/>
                <w:szCs w:val="24"/>
              </w:rPr>
              <w:t xml:space="preserve">acrylamide tests </w:t>
            </w:r>
            <w:r w:rsidR="000E59DE" w:rsidRPr="00EA1AC6">
              <w:rPr>
                <w:rFonts w:asciiTheme="minorHAnsi" w:hAnsiTheme="minorHAnsi" w:cstheme="minorHAnsi"/>
                <w:b/>
                <w:bCs/>
                <w:i/>
                <w:iCs/>
                <w:sz w:val="24"/>
                <w:szCs w:val="24"/>
              </w:rPr>
              <w:t>with an external laboratory</w:t>
            </w:r>
            <w:r w:rsidR="00996E37" w:rsidRPr="00EA1AC6">
              <w:rPr>
                <w:rFonts w:asciiTheme="minorHAnsi" w:hAnsiTheme="minorHAnsi" w:cstheme="minorHAnsi"/>
                <w:b/>
                <w:bCs/>
                <w:i/>
                <w:iCs/>
                <w:sz w:val="24"/>
                <w:szCs w:val="24"/>
              </w:rPr>
              <w:t xml:space="preserve">, the laboratory may offer a reduced rate </w:t>
            </w:r>
            <w:r w:rsidR="00E133C1" w:rsidRPr="00EA1AC6">
              <w:rPr>
                <w:rFonts w:asciiTheme="minorHAnsi" w:hAnsiTheme="minorHAnsi" w:cstheme="minorHAnsi"/>
                <w:b/>
                <w:bCs/>
                <w:i/>
                <w:iCs/>
                <w:sz w:val="24"/>
                <w:szCs w:val="24"/>
              </w:rPr>
              <w:t xml:space="preserve">per </w:t>
            </w:r>
            <w:r w:rsidR="00996E37" w:rsidRPr="00EA1AC6">
              <w:rPr>
                <w:rFonts w:asciiTheme="minorHAnsi" w:hAnsiTheme="minorHAnsi" w:cstheme="minorHAnsi"/>
                <w:b/>
                <w:bCs/>
                <w:i/>
                <w:iCs/>
                <w:sz w:val="24"/>
                <w:szCs w:val="24"/>
              </w:rPr>
              <w:t xml:space="preserve">analytical </w:t>
            </w:r>
            <w:r w:rsidR="00E133C1" w:rsidRPr="00EA1AC6">
              <w:rPr>
                <w:rFonts w:asciiTheme="minorHAnsi" w:hAnsiTheme="minorHAnsi" w:cstheme="minorHAnsi"/>
                <w:b/>
                <w:bCs/>
                <w:i/>
                <w:iCs/>
                <w:sz w:val="24"/>
                <w:szCs w:val="24"/>
              </w:rPr>
              <w:t>test</w:t>
            </w:r>
            <w:r w:rsidR="00F93067">
              <w:rPr>
                <w:rFonts w:asciiTheme="minorHAnsi" w:hAnsiTheme="minorHAnsi" w:cstheme="minorHAnsi"/>
                <w:b/>
                <w:bCs/>
                <w:i/>
                <w:iCs/>
                <w:sz w:val="24"/>
                <w:szCs w:val="24"/>
              </w:rPr>
              <w:t>.</w:t>
            </w:r>
          </w:p>
          <w:p w14:paraId="5FE71FB0" w14:textId="2D3F1EEE" w:rsidR="00F8561C" w:rsidRPr="00EA1AC6" w:rsidRDefault="00F8561C" w:rsidP="00F8561C">
            <w:pPr>
              <w:rPr>
                <w:rFonts w:asciiTheme="minorHAnsi" w:hAnsiTheme="minorHAnsi" w:cstheme="minorHAnsi"/>
                <w:sz w:val="24"/>
                <w:szCs w:val="24"/>
              </w:rPr>
            </w:pPr>
            <w:r w:rsidRPr="00EA1AC6">
              <w:rPr>
                <w:rFonts w:asciiTheme="minorHAnsi" w:hAnsiTheme="minorHAnsi" w:cstheme="minorHAnsi"/>
                <w:sz w:val="24"/>
                <w:szCs w:val="24"/>
              </w:rPr>
              <w:t>Please confirm the price you are currently paying</w:t>
            </w:r>
            <w:r w:rsidR="00B70609" w:rsidRPr="00EA1AC6">
              <w:rPr>
                <w:rFonts w:asciiTheme="minorHAnsi" w:hAnsiTheme="minorHAnsi" w:cstheme="minorHAnsi"/>
                <w:sz w:val="24"/>
                <w:szCs w:val="24"/>
              </w:rPr>
              <w:t xml:space="preserve"> </w:t>
            </w:r>
          </w:p>
          <w:p w14:paraId="2539DED1" w14:textId="09E799C2" w:rsidR="00F936B5" w:rsidRPr="00EA1AC6" w:rsidRDefault="00B70609" w:rsidP="00E133C1">
            <w:pPr>
              <w:rPr>
                <w:rFonts w:asciiTheme="minorHAnsi" w:hAnsiTheme="minorHAnsi" w:cstheme="minorHAnsi"/>
                <w:sz w:val="24"/>
                <w:szCs w:val="24"/>
              </w:rPr>
            </w:pPr>
            <w:r w:rsidRPr="00EA1AC6">
              <w:rPr>
                <w:rFonts w:asciiTheme="minorHAnsi" w:hAnsiTheme="minorHAnsi" w:cstheme="minorHAnsi"/>
                <w:sz w:val="24"/>
                <w:szCs w:val="24"/>
              </w:rPr>
              <w:t>for each type of test undertaken (e.g., HPLC, LCMS-MS/MS, etc)</w:t>
            </w:r>
            <w:r w:rsidR="00996E37" w:rsidRPr="00EA1AC6">
              <w:rPr>
                <w:rFonts w:asciiTheme="minorHAnsi" w:hAnsiTheme="minorHAnsi" w:cstheme="minorHAnsi"/>
                <w:sz w:val="24"/>
                <w:szCs w:val="24"/>
              </w:rPr>
              <w:t xml:space="preserve"> </w:t>
            </w:r>
            <w:r w:rsidR="004E04E2" w:rsidRPr="00EA1AC6">
              <w:rPr>
                <w:rFonts w:asciiTheme="minorHAnsi" w:hAnsiTheme="minorHAnsi" w:cstheme="minorHAnsi"/>
                <w:sz w:val="24"/>
                <w:szCs w:val="24"/>
              </w:rPr>
              <w:t>– please include estimates for sampling, shipping and administration.</w:t>
            </w:r>
          </w:p>
          <w:p w14:paraId="4C4ABAFF" w14:textId="78D52D5A" w:rsidR="00996E37" w:rsidRPr="00EA1AC6" w:rsidRDefault="00996E37" w:rsidP="00E133C1">
            <w:pPr>
              <w:rPr>
                <w:rFonts w:asciiTheme="minorHAnsi" w:hAnsiTheme="minorHAnsi" w:cstheme="minorHAnsi"/>
                <w:b/>
                <w:bCs/>
                <w:i/>
                <w:iCs/>
                <w:sz w:val="24"/>
                <w:szCs w:val="24"/>
              </w:rPr>
            </w:pPr>
          </w:p>
        </w:tc>
        <w:tc>
          <w:tcPr>
            <w:tcW w:w="3067" w:type="dxa"/>
          </w:tcPr>
          <w:p w14:paraId="69F4ADF0" w14:textId="53AFBE5D" w:rsidR="00F936B5" w:rsidRPr="00EA1AC6" w:rsidRDefault="00996E37" w:rsidP="00996E37">
            <w:pPr>
              <w:rPr>
                <w:rFonts w:asciiTheme="minorHAnsi" w:hAnsiTheme="minorHAnsi" w:cstheme="minorHAnsi"/>
                <w:b/>
                <w:bCs/>
                <w:sz w:val="24"/>
                <w:szCs w:val="24"/>
              </w:rPr>
            </w:pPr>
            <w:r w:rsidRPr="00EA1AC6">
              <w:rPr>
                <w:rFonts w:asciiTheme="minorHAnsi" w:hAnsiTheme="minorHAnsi" w:cstheme="minorHAnsi"/>
                <w:b/>
                <w:bCs/>
                <w:sz w:val="24"/>
                <w:szCs w:val="24"/>
              </w:rPr>
              <w:t>€ per test (if test is part of a programme)</w:t>
            </w:r>
          </w:p>
        </w:tc>
      </w:tr>
      <w:tr w:rsidR="00167889" w:rsidRPr="00EA1AC6" w14:paraId="49BF4C6E" w14:textId="77777777" w:rsidTr="00F936B5">
        <w:tc>
          <w:tcPr>
            <w:tcW w:w="5949" w:type="dxa"/>
            <w:shd w:val="clear" w:color="auto" w:fill="C5E0B3" w:themeFill="accent6" w:themeFillTint="66"/>
          </w:tcPr>
          <w:p w14:paraId="24B836CA" w14:textId="2B3CA72B" w:rsidR="00996E37" w:rsidRPr="00EA1AC6" w:rsidRDefault="00167889" w:rsidP="00137B13">
            <w:pPr>
              <w:spacing w:before="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5</w:t>
            </w:r>
            <w:r w:rsidRPr="00EA1AC6">
              <w:rPr>
                <w:rFonts w:asciiTheme="minorHAnsi" w:hAnsiTheme="minorHAnsi" w:cstheme="minorHAnsi"/>
                <w:b/>
                <w:bCs/>
                <w:i/>
                <w:iCs/>
                <w:sz w:val="24"/>
                <w:szCs w:val="24"/>
              </w:rPr>
              <w:t>.</w:t>
            </w:r>
            <w:r w:rsidR="000E59DE" w:rsidRPr="00EA1AC6">
              <w:rPr>
                <w:rFonts w:asciiTheme="minorHAnsi" w:hAnsiTheme="minorHAnsi" w:cstheme="minorHAnsi"/>
                <w:b/>
                <w:bCs/>
                <w:i/>
                <w:iCs/>
                <w:sz w:val="24"/>
                <w:szCs w:val="24"/>
              </w:rPr>
              <w:t xml:space="preserve"> </w:t>
            </w:r>
            <w:r w:rsidR="00EE1BBC" w:rsidRPr="00EA1AC6">
              <w:rPr>
                <w:rFonts w:asciiTheme="minorHAnsi" w:hAnsiTheme="minorHAnsi" w:cstheme="minorHAnsi"/>
                <w:b/>
                <w:bCs/>
                <w:i/>
                <w:iCs/>
                <w:sz w:val="24"/>
                <w:szCs w:val="24"/>
              </w:rPr>
              <w:t xml:space="preserve">Under a positive release system </w:t>
            </w:r>
            <w:r w:rsidR="004E04E2" w:rsidRPr="00EA1AC6">
              <w:rPr>
                <w:rFonts w:asciiTheme="minorHAnsi" w:hAnsiTheme="minorHAnsi" w:cstheme="minorHAnsi"/>
                <w:b/>
                <w:bCs/>
                <w:i/>
                <w:iCs/>
                <w:sz w:val="24"/>
                <w:szCs w:val="24"/>
              </w:rPr>
              <w:t>h</w:t>
            </w:r>
            <w:r w:rsidR="00996E37" w:rsidRPr="00EA1AC6">
              <w:rPr>
                <w:rFonts w:asciiTheme="minorHAnsi" w:hAnsiTheme="minorHAnsi" w:cstheme="minorHAnsi"/>
                <w:b/>
                <w:bCs/>
                <w:i/>
                <w:iCs/>
                <w:sz w:val="24"/>
                <w:szCs w:val="24"/>
              </w:rPr>
              <w:t>ow many</w:t>
            </w:r>
            <w:r w:rsidR="00AB65A3">
              <w:rPr>
                <w:rFonts w:asciiTheme="minorHAnsi" w:hAnsiTheme="minorHAnsi" w:cstheme="minorHAnsi"/>
                <w:b/>
                <w:bCs/>
                <w:i/>
                <w:iCs/>
                <w:sz w:val="24"/>
                <w:szCs w:val="24"/>
              </w:rPr>
              <w:t xml:space="preserve"> additional</w:t>
            </w:r>
            <w:r w:rsidR="00996E37" w:rsidRPr="00EA1AC6">
              <w:rPr>
                <w:rFonts w:asciiTheme="minorHAnsi" w:hAnsiTheme="minorHAnsi" w:cstheme="minorHAnsi"/>
                <w:b/>
                <w:bCs/>
                <w:i/>
                <w:iCs/>
                <w:sz w:val="24"/>
                <w:szCs w:val="24"/>
              </w:rPr>
              <w:t xml:space="preserve"> tests do you intend to undertake for a single ‘lot’* (Please define the size of a single ‘lot’ in this context</w:t>
            </w:r>
            <w:r w:rsidR="00EE1BBC" w:rsidRPr="00EA1AC6">
              <w:rPr>
                <w:rFonts w:asciiTheme="minorHAnsi" w:hAnsiTheme="minorHAnsi" w:cstheme="minorHAnsi"/>
                <w:b/>
                <w:bCs/>
                <w:i/>
                <w:iCs/>
                <w:sz w:val="24"/>
                <w:szCs w:val="24"/>
              </w:rPr>
              <w:t xml:space="preserve"> e.g., X tests per kg</w:t>
            </w:r>
            <w:r w:rsidR="00996E37" w:rsidRPr="00EA1AC6">
              <w:rPr>
                <w:rFonts w:asciiTheme="minorHAnsi" w:hAnsiTheme="minorHAnsi" w:cstheme="minorHAnsi"/>
                <w:b/>
                <w:bCs/>
                <w:i/>
                <w:iCs/>
                <w:sz w:val="24"/>
                <w:szCs w:val="24"/>
              </w:rPr>
              <w:t>)</w:t>
            </w:r>
          </w:p>
          <w:p w14:paraId="62171011" w14:textId="29D043A7" w:rsidR="00996E37" w:rsidRPr="00EA1AC6" w:rsidRDefault="00996E37" w:rsidP="00996E37">
            <w:pPr>
              <w:rPr>
                <w:rFonts w:asciiTheme="minorHAnsi" w:hAnsiTheme="minorHAnsi" w:cstheme="minorHAnsi"/>
                <w:b/>
                <w:bCs/>
                <w:sz w:val="24"/>
                <w:szCs w:val="24"/>
              </w:rPr>
            </w:pPr>
          </w:p>
          <w:p w14:paraId="293B321E" w14:textId="77777777" w:rsidR="00996E37" w:rsidRPr="00EA1AC6" w:rsidRDefault="00996E37" w:rsidP="00996E37">
            <w:pPr>
              <w:rPr>
                <w:rFonts w:asciiTheme="minorHAnsi" w:hAnsiTheme="minorHAnsi" w:cstheme="minorHAnsi"/>
                <w:sz w:val="24"/>
                <w:szCs w:val="24"/>
              </w:rPr>
            </w:pPr>
            <w:r w:rsidRPr="00EA1AC6">
              <w:rPr>
                <w:rFonts w:asciiTheme="minorHAnsi" w:hAnsiTheme="minorHAnsi" w:cstheme="minorHAnsi"/>
                <w:sz w:val="24"/>
                <w:szCs w:val="24"/>
              </w:rPr>
              <w:t xml:space="preserve">* Lot. (Adapted from Commission Directive 2002/63/EC): </w:t>
            </w:r>
          </w:p>
          <w:p w14:paraId="5EFE6E95" w14:textId="77777777" w:rsidR="00996E37" w:rsidRPr="00EA1AC6" w:rsidRDefault="00996E37" w:rsidP="00996E37">
            <w:pPr>
              <w:rPr>
                <w:rFonts w:asciiTheme="minorHAnsi" w:hAnsiTheme="minorHAnsi" w:cstheme="minorHAnsi"/>
                <w:sz w:val="24"/>
                <w:szCs w:val="24"/>
              </w:rPr>
            </w:pPr>
            <w:r w:rsidRPr="00EA1AC6">
              <w:rPr>
                <w:rFonts w:asciiTheme="minorHAnsi" w:hAnsiTheme="minorHAnsi" w:cstheme="minorHAnsi"/>
                <w:sz w:val="24"/>
                <w:szCs w:val="24"/>
              </w:rPr>
              <w:t>‘A quantity of a food material delivered at one time and known, or presumed, by the sampling officer to have uniform characteristics such as origin, producer, variety, packer, type of packing, markings, consignor, etc.’</w:t>
            </w:r>
          </w:p>
          <w:p w14:paraId="77CD9C8E" w14:textId="4A1AAB8A" w:rsidR="00167889" w:rsidRPr="00EA1AC6" w:rsidRDefault="00167889" w:rsidP="00F936B5">
            <w:pPr>
              <w:rPr>
                <w:rFonts w:asciiTheme="minorHAnsi" w:hAnsiTheme="minorHAnsi" w:cstheme="minorHAnsi"/>
                <w:b/>
                <w:bCs/>
                <w:i/>
                <w:iCs/>
                <w:sz w:val="24"/>
                <w:szCs w:val="24"/>
              </w:rPr>
            </w:pPr>
          </w:p>
        </w:tc>
        <w:tc>
          <w:tcPr>
            <w:tcW w:w="3067" w:type="dxa"/>
          </w:tcPr>
          <w:p w14:paraId="25FBD8F7" w14:textId="62AEC2BE" w:rsidR="00167889" w:rsidRPr="00EA1AC6" w:rsidRDefault="00EE1BBC" w:rsidP="00EE1BBC">
            <w:pPr>
              <w:rPr>
                <w:rFonts w:asciiTheme="minorHAnsi" w:hAnsiTheme="minorHAnsi" w:cstheme="minorHAnsi"/>
                <w:b/>
                <w:bCs/>
                <w:sz w:val="24"/>
                <w:szCs w:val="24"/>
              </w:rPr>
            </w:pPr>
            <w:r w:rsidRPr="00EA1AC6">
              <w:rPr>
                <w:rFonts w:asciiTheme="minorHAnsi" w:hAnsiTheme="minorHAnsi" w:cstheme="minorHAnsi"/>
                <w:b/>
                <w:bCs/>
                <w:i/>
                <w:iCs/>
                <w:sz w:val="24"/>
                <w:szCs w:val="24"/>
              </w:rPr>
              <w:t>X tests per kg</w:t>
            </w:r>
          </w:p>
        </w:tc>
      </w:tr>
      <w:tr w:rsidR="00996E37" w:rsidRPr="00EA1AC6" w14:paraId="6B1EB24B" w14:textId="77777777" w:rsidTr="00F936B5">
        <w:tc>
          <w:tcPr>
            <w:tcW w:w="5949" w:type="dxa"/>
            <w:shd w:val="clear" w:color="auto" w:fill="C5E0B3" w:themeFill="accent6" w:themeFillTint="66"/>
          </w:tcPr>
          <w:p w14:paraId="7C72D531" w14:textId="30D8036F" w:rsidR="00996E37" w:rsidRPr="00EA1AC6" w:rsidRDefault="00996E37" w:rsidP="00B64254">
            <w:pPr>
              <w:spacing w:before="12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6</w:t>
            </w:r>
            <w:r w:rsidRPr="00EA1AC6">
              <w:rPr>
                <w:rFonts w:asciiTheme="minorHAnsi" w:hAnsiTheme="minorHAnsi" w:cstheme="minorHAnsi"/>
                <w:b/>
                <w:bCs/>
                <w:i/>
                <w:iCs/>
                <w:sz w:val="24"/>
                <w:szCs w:val="24"/>
              </w:rPr>
              <w:t xml:space="preserve">. </w:t>
            </w:r>
            <w:r w:rsidR="004E04E2" w:rsidRPr="00EA1AC6">
              <w:rPr>
                <w:rFonts w:asciiTheme="minorHAnsi" w:hAnsiTheme="minorHAnsi" w:cstheme="minorHAnsi"/>
                <w:b/>
                <w:bCs/>
                <w:i/>
                <w:iCs/>
                <w:sz w:val="24"/>
                <w:szCs w:val="24"/>
              </w:rPr>
              <w:t>Based upon Q5, Q6 and Q7</w:t>
            </w:r>
            <w:r w:rsidR="00137B13">
              <w:rPr>
                <w:rFonts w:asciiTheme="minorHAnsi" w:hAnsiTheme="minorHAnsi" w:cstheme="minorHAnsi"/>
                <w:b/>
                <w:bCs/>
                <w:i/>
                <w:iCs/>
                <w:sz w:val="24"/>
                <w:szCs w:val="24"/>
              </w:rPr>
              <w:t>,</w:t>
            </w:r>
            <w:r w:rsidR="004E04E2" w:rsidRPr="00EA1AC6">
              <w:rPr>
                <w:rFonts w:asciiTheme="minorHAnsi" w:hAnsiTheme="minorHAnsi" w:cstheme="minorHAnsi"/>
                <w:b/>
                <w:bCs/>
                <w:i/>
                <w:iCs/>
                <w:sz w:val="24"/>
                <w:szCs w:val="24"/>
              </w:rPr>
              <w:t xml:space="preserve"> w</w:t>
            </w:r>
            <w:r w:rsidR="00EE1BBC" w:rsidRPr="00EA1AC6">
              <w:rPr>
                <w:rFonts w:asciiTheme="minorHAnsi" w:hAnsiTheme="minorHAnsi" w:cstheme="minorHAnsi"/>
                <w:b/>
                <w:bCs/>
                <w:i/>
                <w:iCs/>
                <w:sz w:val="24"/>
                <w:szCs w:val="24"/>
              </w:rPr>
              <w:t xml:space="preserve">hat would be the estimated </w:t>
            </w:r>
            <w:r w:rsidR="004E04E2" w:rsidRPr="00EA1AC6">
              <w:rPr>
                <w:rFonts w:asciiTheme="minorHAnsi" w:hAnsiTheme="minorHAnsi" w:cstheme="minorHAnsi"/>
                <w:b/>
                <w:bCs/>
                <w:i/>
                <w:iCs/>
                <w:sz w:val="24"/>
                <w:szCs w:val="24"/>
              </w:rPr>
              <w:t>INCREASE</w:t>
            </w:r>
            <w:r w:rsidR="00EE1BBC" w:rsidRPr="00EA1AC6">
              <w:rPr>
                <w:rFonts w:asciiTheme="minorHAnsi" w:hAnsiTheme="minorHAnsi" w:cstheme="minorHAnsi"/>
                <w:b/>
                <w:bCs/>
                <w:i/>
                <w:iCs/>
                <w:sz w:val="24"/>
                <w:szCs w:val="24"/>
              </w:rPr>
              <w:t xml:space="preserve"> in costs for external testing (per lot) if you </w:t>
            </w:r>
            <w:r w:rsidR="004E04E2" w:rsidRPr="00EA1AC6">
              <w:rPr>
                <w:rFonts w:asciiTheme="minorHAnsi" w:hAnsiTheme="minorHAnsi" w:cstheme="minorHAnsi"/>
                <w:b/>
                <w:bCs/>
                <w:i/>
                <w:iCs/>
                <w:sz w:val="24"/>
                <w:szCs w:val="24"/>
              </w:rPr>
              <w:t xml:space="preserve">moved to </w:t>
            </w:r>
            <w:r w:rsidR="00EE1BBC" w:rsidRPr="00EA1AC6">
              <w:rPr>
                <w:rFonts w:asciiTheme="minorHAnsi" w:hAnsiTheme="minorHAnsi" w:cstheme="minorHAnsi"/>
                <w:b/>
                <w:bCs/>
                <w:i/>
                <w:iCs/>
                <w:sz w:val="24"/>
                <w:szCs w:val="24"/>
              </w:rPr>
              <w:t>a positive release system?</w:t>
            </w:r>
          </w:p>
          <w:p w14:paraId="61D8C790" w14:textId="5C69BD0C" w:rsidR="00996E37" w:rsidRPr="00EA1AC6" w:rsidRDefault="00996E37" w:rsidP="00B64254">
            <w:pPr>
              <w:spacing w:before="40" w:after="40"/>
              <w:rPr>
                <w:rFonts w:asciiTheme="minorHAnsi" w:hAnsiTheme="minorHAnsi" w:cstheme="minorHAnsi"/>
                <w:b/>
                <w:bCs/>
                <w:i/>
                <w:iCs/>
                <w:sz w:val="24"/>
                <w:szCs w:val="24"/>
              </w:rPr>
            </w:pPr>
          </w:p>
        </w:tc>
        <w:tc>
          <w:tcPr>
            <w:tcW w:w="3067" w:type="dxa"/>
          </w:tcPr>
          <w:p w14:paraId="1A5408DD" w14:textId="77777777" w:rsidR="00996E37" w:rsidRDefault="00EE1BBC" w:rsidP="00B64254">
            <w:pPr>
              <w:spacing w:before="4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X € per kg</w:t>
            </w:r>
          </w:p>
          <w:p w14:paraId="2BA155DC" w14:textId="77777777" w:rsidR="00C428B1" w:rsidRDefault="00C428B1" w:rsidP="00B64254">
            <w:pPr>
              <w:spacing w:before="40" w:after="40"/>
              <w:rPr>
                <w:rFonts w:asciiTheme="minorHAnsi" w:hAnsiTheme="minorHAnsi" w:cstheme="minorHAnsi"/>
                <w:b/>
                <w:bCs/>
                <w:i/>
                <w:iCs/>
                <w:sz w:val="24"/>
                <w:szCs w:val="24"/>
              </w:rPr>
            </w:pPr>
          </w:p>
          <w:p w14:paraId="546CC06B" w14:textId="4D779B4F" w:rsidR="00C428B1" w:rsidRPr="00EA1AC6" w:rsidRDefault="00C428B1" w:rsidP="00B64254">
            <w:pPr>
              <w:spacing w:before="40" w:after="40"/>
              <w:rPr>
                <w:rFonts w:asciiTheme="minorHAnsi" w:hAnsiTheme="minorHAnsi" w:cstheme="minorHAnsi"/>
                <w:b/>
                <w:bCs/>
                <w:sz w:val="24"/>
                <w:szCs w:val="24"/>
              </w:rPr>
            </w:pPr>
            <w:r>
              <w:rPr>
                <w:rFonts w:asciiTheme="minorHAnsi" w:hAnsiTheme="minorHAnsi" w:cstheme="minorHAnsi"/>
                <w:b/>
                <w:bCs/>
                <w:i/>
                <w:iCs/>
                <w:sz w:val="24"/>
                <w:szCs w:val="24"/>
              </w:rPr>
              <w:t xml:space="preserve">(or % increase of </w:t>
            </w:r>
            <w:r w:rsidRPr="00C428B1">
              <w:rPr>
                <w:rFonts w:asciiTheme="minorHAnsi" w:hAnsiTheme="minorHAnsi" w:cstheme="minorHAnsi"/>
                <w:b/>
                <w:bCs/>
                <w:i/>
                <w:iCs/>
                <w:sz w:val="24"/>
                <w:szCs w:val="24"/>
              </w:rPr>
              <w:t>Cost of Goods Sold</w:t>
            </w:r>
            <w:r>
              <w:rPr>
                <w:rFonts w:asciiTheme="minorHAnsi" w:hAnsiTheme="minorHAnsi" w:cstheme="minorHAnsi"/>
                <w:b/>
                <w:bCs/>
                <w:i/>
                <w:iCs/>
                <w:sz w:val="24"/>
                <w:szCs w:val="24"/>
              </w:rPr>
              <w:t>)</w:t>
            </w:r>
          </w:p>
        </w:tc>
      </w:tr>
      <w:tr w:rsidR="004E04E2" w:rsidRPr="00EA1AC6" w14:paraId="2F197930" w14:textId="77777777" w:rsidTr="00F936B5">
        <w:tc>
          <w:tcPr>
            <w:tcW w:w="5949" w:type="dxa"/>
            <w:shd w:val="clear" w:color="auto" w:fill="C5E0B3" w:themeFill="accent6" w:themeFillTint="66"/>
          </w:tcPr>
          <w:p w14:paraId="5F9B9321" w14:textId="628D2BC3" w:rsidR="004E04E2" w:rsidRPr="00EA1AC6" w:rsidRDefault="004E04E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7</w:t>
            </w:r>
            <w:r w:rsidRPr="00EA1AC6">
              <w:rPr>
                <w:rFonts w:asciiTheme="minorHAnsi" w:hAnsiTheme="minorHAnsi" w:cstheme="minorHAnsi"/>
                <w:b/>
                <w:bCs/>
                <w:i/>
                <w:iCs/>
                <w:sz w:val="24"/>
                <w:szCs w:val="24"/>
              </w:rPr>
              <w:t>. How long does an external test take?</w:t>
            </w:r>
            <w:r w:rsidR="00B768BC" w:rsidRPr="00EA1AC6">
              <w:rPr>
                <w:rFonts w:asciiTheme="minorHAnsi" w:hAnsiTheme="minorHAnsi" w:cstheme="minorHAnsi"/>
                <w:b/>
                <w:bCs/>
                <w:i/>
                <w:iCs/>
                <w:sz w:val="24"/>
                <w:szCs w:val="24"/>
              </w:rPr>
              <w:t xml:space="preserve"> Please include sampling, shipping (if relevant) and administration</w:t>
            </w:r>
            <w:r w:rsidR="00F93067">
              <w:rPr>
                <w:rFonts w:asciiTheme="minorHAnsi" w:hAnsiTheme="minorHAnsi" w:cstheme="minorHAnsi"/>
                <w:b/>
                <w:bCs/>
                <w:i/>
                <w:iCs/>
                <w:sz w:val="24"/>
                <w:szCs w:val="24"/>
              </w:rPr>
              <w:t xml:space="preserve"> time</w:t>
            </w:r>
          </w:p>
        </w:tc>
        <w:tc>
          <w:tcPr>
            <w:tcW w:w="3067" w:type="dxa"/>
          </w:tcPr>
          <w:p w14:paraId="6E68372C" w14:textId="12E965D4" w:rsidR="004E04E2" w:rsidRPr="00EA1AC6" w:rsidRDefault="004E04E2" w:rsidP="00B64254">
            <w:pPr>
              <w:spacing w:before="4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X days</w:t>
            </w:r>
          </w:p>
        </w:tc>
      </w:tr>
      <w:tr w:rsidR="004E04E2" w:rsidRPr="00EA1AC6" w14:paraId="3BFA9A2F" w14:textId="77777777" w:rsidTr="00F936B5">
        <w:tc>
          <w:tcPr>
            <w:tcW w:w="5949" w:type="dxa"/>
            <w:shd w:val="clear" w:color="auto" w:fill="C5E0B3" w:themeFill="accent6" w:themeFillTint="66"/>
          </w:tcPr>
          <w:p w14:paraId="18394175" w14:textId="04F4D9DF" w:rsidR="004E04E2" w:rsidRPr="00EA1AC6" w:rsidRDefault="004E04E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8</w:t>
            </w:r>
            <w:r w:rsidRPr="00EA1AC6">
              <w:rPr>
                <w:rFonts w:asciiTheme="minorHAnsi" w:hAnsiTheme="minorHAnsi" w:cstheme="minorHAnsi"/>
                <w:b/>
                <w:bCs/>
                <w:i/>
                <w:iCs/>
                <w:sz w:val="24"/>
                <w:szCs w:val="24"/>
              </w:rPr>
              <w:t xml:space="preserve">. If a sample exceeds a specified limit, how long would the laboratory take to complete a confirmatory </w:t>
            </w:r>
            <w:r w:rsidR="00FF04F8">
              <w:rPr>
                <w:rFonts w:asciiTheme="minorHAnsi" w:hAnsiTheme="minorHAnsi" w:cstheme="minorHAnsi"/>
                <w:b/>
                <w:bCs/>
                <w:i/>
                <w:iCs/>
                <w:sz w:val="24"/>
                <w:szCs w:val="24"/>
              </w:rPr>
              <w:t xml:space="preserve">(re-tests) </w:t>
            </w:r>
            <w:r w:rsidRPr="00EA1AC6">
              <w:rPr>
                <w:rFonts w:asciiTheme="minorHAnsi" w:hAnsiTheme="minorHAnsi" w:cstheme="minorHAnsi"/>
                <w:b/>
                <w:bCs/>
                <w:i/>
                <w:iCs/>
                <w:sz w:val="24"/>
                <w:szCs w:val="24"/>
              </w:rPr>
              <w:t>analysis?</w:t>
            </w:r>
          </w:p>
        </w:tc>
        <w:tc>
          <w:tcPr>
            <w:tcW w:w="3067" w:type="dxa"/>
          </w:tcPr>
          <w:p w14:paraId="6790E052" w14:textId="05BE1432" w:rsidR="004E04E2" w:rsidRPr="00EA1AC6" w:rsidRDefault="00B001E9" w:rsidP="00B64254">
            <w:pPr>
              <w:spacing w:before="4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X days</w:t>
            </w:r>
          </w:p>
        </w:tc>
      </w:tr>
      <w:tr w:rsidR="004E04E2" w:rsidRPr="00EA1AC6" w14:paraId="154104B7" w14:textId="77777777" w:rsidTr="00F936B5">
        <w:tc>
          <w:tcPr>
            <w:tcW w:w="5949" w:type="dxa"/>
            <w:shd w:val="clear" w:color="auto" w:fill="C5E0B3" w:themeFill="accent6" w:themeFillTint="66"/>
          </w:tcPr>
          <w:p w14:paraId="4B787A9D" w14:textId="32322989" w:rsidR="004E04E2" w:rsidRPr="00EA1AC6" w:rsidRDefault="004E04E2" w:rsidP="00B64254">
            <w:pPr>
              <w:spacing w:before="4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9</w:t>
            </w:r>
            <w:r w:rsidRPr="00EA1AC6">
              <w:rPr>
                <w:rFonts w:asciiTheme="minorHAnsi" w:hAnsiTheme="minorHAnsi" w:cstheme="minorHAnsi"/>
                <w:b/>
                <w:bCs/>
                <w:i/>
                <w:iCs/>
                <w:sz w:val="24"/>
                <w:szCs w:val="24"/>
              </w:rPr>
              <w:t xml:space="preserve">. Are there additional direct </w:t>
            </w:r>
            <w:r w:rsidR="00F93067">
              <w:rPr>
                <w:rFonts w:asciiTheme="minorHAnsi" w:hAnsiTheme="minorHAnsi" w:cstheme="minorHAnsi"/>
                <w:b/>
                <w:bCs/>
                <w:i/>
                <w:iCs/>
                <w:sz w:val="24"/>
                <w:szCs w:val="24"/>
              </w:rPr>
              <w:t xml:space="preserve">or indirect </w:t>
            </w:r>
            <w:r w:rsidRPr="00EA1AC6">
              <w:rPr>
                <w:rFonts w:asciiTheme="minorHAnsi" w:hAnsiTheme="minorHAnsi" w:cstheme="minorHAnsi"/>
                <w:b/>
                <w:bCs/>
                <w:i/>
                <w:iCs/>
                <w:sz w:val="24"/>
                <w:szCs w:val="24"/>
              </w:rPr>
              <w:t xml:space="preserve">costs associated with the external laboratory </w:t>
            </w:r>
            <w:r w:rsidR="00B001E9" w:rsidRPr="00EA1AC6">
              <w:rPr>
                <w:rFonts w:asciiTheme="minorHAnsi" w:hAnsiTheme="minorHAnsi" w:cstheme="minorHAnsi"/>
                <w:b/>
                <w:bCs/>
                <w:i/>
                <w:iCs/>
                <w:sz w:val="24"/>
                <w:szCs w:val="24"/>
              </w:rPr>
              <w:t>completing</w:t>
            </w:r>
            <w:r w:rsidRPr="00EA1AC6">
              <w:rPr>
                <w:rFonts w:asciiTheme="minorHAnsi" w:hAnsiTheme="minorHAnsi" w:cstheme="minorHAnsi"/>
                <w:b/>
                <w:bCs/>
                <w:i/>
                <w:iCs/>
                <w:sz w:val="24"/>
                <w:szCs w:val="24"/>
              </w:rPr>
              <w:t xml:space="preserve"> a confirmatory analysis?</w:t>
            </w:r>
            <w:r w:rsidR="00F93067">
              <w:rPr>
                <w:rFonts w:asciiTheme="minorHAnsi" w:hAnsiTheme="minorHAnsi" w:cstheme="minorHAnsi"/>
                <w:b/>
                <w:bCs/>
                <w:i/>
                <w:iCs/>
                <w:sz w:val="24"/>
                <w:szCs w:val="24"/>
              </w:rPr>
              <w:t xml:space="preserve"> </w:t>
            </w:r>
          </w:p>
        </w:tc>
        <w:tc>
          <w:tcPr>
            <w:tcW w:w="3067" w:type="dxa"/>
          </w:tcPr>
          <w:p w14:paraId="6804A529" w14:textId="73305FD6" w:rsidR="004E04E2" w:rsidRPr="00EA1AC6" w:rsidRDefault="00B001E9" w:rsidP="00B64254">
            <w:pPr>
              <w:spacing w:before="4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 per test</w:t>
            </w:r>
          </w:p>
        </w:tc>
      </w:tr>
      <w:tr w:rsidR="00796792" w:rsidRPr="00EA1AC6" w14:paraId="0227732F" w14:textId="77777777" w:rsidTr="00F936B5">
        <w:tc>
          <w:tcPr>
            <w:tcW w:w="5949" w:type="dxa"/>
            <w:shd w:val="clear" w:color="auto" w:fill="C5E0B3" w:themeFill="accent6" w:themeFillTint="66"/>
          </w:tcPr>
          <w:p w14:paraId="2ADBA45A" w14:textId="738B1DC1" w:rsidR="00796792" w:rsidRPr="00EA1AC6" w:rsidRDefault="0079679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Q1</w:t>
            </w:r>
            <w:r w:rsidR="005A0E4F">
              <w:rPr>
                <w:rFonts w:asciiTheme="minorHAnsi" w:hAnsiTheme="minorHAnsi" w:cstheme="minorHAnsi"/>
                <w:b/>
                <w:bCs/>
                <w:i/>
                <w:iCs/>
                <w:sz w:val="24"/>
                <w:szCs w:val="24"/>
              </w:rPr>
              <w:t>0</w:t>
            </w:r>
            <w:r w:rsidRPr="00B376CF">
              <w:rPr>
                <w:rFonts w:asciiTheme="minorHAnsi" w:hAnsiTheme="minorHAnsi" w:cstheme="minorHAnsi"/>
                <w:b/>
                <w:bCs/>
                <w:i/>
                <w:iCs/>
                <w:sz w:val="24"/>
                <w:szCs w:val="24"/>
              </w:rPr>
              <w:t xml:space="preserve">. </w:t>
            </w:r>
            <w:r w:rsidRPr="002E7613">
              <w:rPr>
                <w:rFonts w:asciiTheme="minorHAnsi" w:hAnsiTheme="minorHAnsi" w:cstheme="minorHAnsi"/>
                <w:b/>
                <w:bCs/>
                <w:i/>
                <w:iCs/>
                <w:sz w:val="24"/>
                <w:szCs w:val="24"/>
                <w:u w:val="single"/>
              </w:rPr>
              <w:t>If known</w:t>
            </w:r>
            <w:r w:rsidRPr="00EA1AC6">
              <w:rPr>
                <w:rFonts w:asciiTheme="minorHAnsi" w:hAnsiTheme="minorHAnsi" w:cstheme="minorHAnsi"/>
                <w:b/>
                <w:bCs/>
                <w:i/>
                <w:iCs/>
                <w:sz w:val="24"/>
                <w:szCs w:val="24"/>
              </w:rPr>
              <w:t xml:space="preserve">, what is the current capacity </w:t>
            </w:r>
            <w:r w:rsidR="00231CD5" w:rsidRPr="00EA1AC6">
              <w:rPr>
                <w:rFonts w:asciiTheme="minorHAnsi" w:hAnsiTheme="minorHAnsi" w:cstheme="minorHAnsi"/>
                <w:b/>
                <w:bCs/>
                <w:i/>
                <w:iCs/>
                <w:sz w:val="24"/>
                <w:szCs w:val="24"/>
              </w:rPr>
              <w:t xml:space="preserve">(acrylamide analysis) </w:t>
            </w:r>
            <w:r w:rsidRPr="00EA1AC6">
              <w:rPr>
                <w:rFonts w:asciiTheme="minorHAnsi" w:hAnsiTheme="minorHAnsi" w:cstheme="minorHAnsi"/>
                <w:b/>
                <w:bCs/>
                <w:i/>
                <w:iCs/>
                <w:sz w:val="24"/>
                <w:szCs w:val="24"/>
              </w:rPr>
              <w:t>of the external laboratory that you currently use?</w:t>
            </w:r>
          </w:p>
        </w:tc>
        <w:tc>
          <w:tcPr>
            <w:tcW w:w="3067" w:type="dxa"/>
          </w:tcPr>
          <w:p w14:paraId="473CCA3D" w14:textId="5EA996D7" w:rsidR="00796792" w:rsidRPr="00EA1AC6" w:rsidRDefault="00796792" w:rsidP="00B64254">
            <w:pPr>
              <w:spacing w:before="4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X tests per day</w:t>
            </w:r>
          </w:p>
        </w:tc>
      </w:tr>
      <w:tr w:rsidR="00231CD5" w:rsidRPr="00EA1AC6" w14:paraId="4AF5CCE9" w14:textId="77777777" w:rsidTr="00F936B5">
        <w:tc>
          <w:tcPr>
            <w:tcW w:w="5949" w:type="dxa"/>
            <w:shd w:val="clear" w:color="auto" w:fill="C5E0B3" w:themeFill="accent6" w:themeFillTint="66"/>
          </w:tcPr>
          <w:p w14:paraId="16A94BD3" w14:textId="4112C0C7" w:rsidR="00231CD5" w:rsidRPr="00EA1AC6" w:rsidRDefault="00231CD5"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Q1</w:t>
            </w:r>
            <w:r w:rsidR="005A0E4F">
              <w:rPr>
                <w:rFonts w:asciiTheme="minorHAnsi" w:hAnsiTheme="minorHAnsi" w:cstheme="minorHAnsi"/>
                <w:b/>
                <w:bCs/>
                <w:i/>
                <w:iCs/>
                <w:sz w:val="24"/>
                <w:szCs w:val="24"/>
              </w:rPr>
              <w:t>1</w:t>
            </w:r>
            <w:r w:rsidRPr="00EA1AC6">
              <w:rPr>
                <w:rFonts w:asciiTheme="minorHAnsi" w:hAnsiTheme="minorHAnsi" w:cstheme="minorHAnsi"/>
                <w:b/>
                <w:bCs/>
                <w:i/>
                <w:iCs/>
                <w:sz w:val="24"/>
                <w:szCs w:val="24"/>
              </w:rPr>
              <w:t>. Is your external laboratory local? or are samples sent to other countries for processing?</w:t>
            </w:r>
          </w:p>
        </w:tc>
        <w:tc>
          <w:tcPr>
            <w:tcW w:w="3067" w:type="dxa"/>
          </w:tcPr>
          <w:p w14:paraId="77CE934C" w14:textId="0A315549" w:rsidR="00231CD5" w:rsidRPr="00EA1AC6" w:rsidRDefault="00231CD5" w:rsidP="00B64254">
            <w:pPr>
              <w:spacing w:before="4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Local/National labor</w:t>
            </w:r>
            <w:r w:rsidR="0021110E" w:rsidRPr="00EA1AC6">
              <w:rPr>
                <w:rFonts w:asciiTheme="minorHAnsi" w:hAnsiTheme="minorHAnsi" w:cstheme="minorHAnsi"/>
                <w:b/>
                <w:bCs/>
                <w:i/>
                <w:iCs/>
                <w:sz w:val="24"/>
                <w:szCs w:val="24"/>
              </w:rPr>
              <w:t>atory OR</w:t>
            </w:r>
            <w:r w:rsidRPr="00EA1AC6">
              <w:rPr>
                <w:rFonts w:asciiTheme="minorHAnsi" w:hAnsiTheme="minorHAnsi" w:cstheme="minorHAnsi"/>
                <w:b/>
                <w:bCs/>
                <w:i/>
                <w:iCs/>
                <w:sz w:val="24"/>
                <w:szCs w:val="24"/>
              </w:rPr>
              <w:t xml:space="preserve"> </w:t>
            </w:r>
            <w:r w:rsidR="0021110E" w:rsidRPr="00EA1AC6">
              <w:rPr>
                <w:rFonts w:asciiTheme="minorHAnsi" w:hAnsiTheme="minorHAnsi" w:cstheme="minorHAnsi"/>
                <w:b/>
                <w:bCs/>
                <w:i/>
                <w:iCs/>
                <w:sz w:val="24"/>
                <w:szCs w:val="24"/>
              </w:rPr>
              <w:t>International</w:t>
            </w:r>
          </w:p>
        </w:tc>
      </w:tr>
    </w:tbl>
    <w:p w14:paraId="7152EE79" w14:textId="37013A38" w:rsidR="00F93067" w:rsidRDefault="00F93067"/>
    <w:tbl>
      <w:tblPr>
        <w:tblStyle w:val="TableGrid"/>
        <w:tblW w:w="0" w:type="auto"/>
        <w:tblLook w:val="04A0" w:firstRow="1" w:lastRow="0" w:firstColumn="1" w:lastColumn="0" w:noHBand="0" w:noVBand="1"/>
      </w:tblPr>
      <w:tblGrid>
        <w:gridCol w:w="5949"/>
        <w:gridCol w:w="3067"/>
      </w:tblGrid>
      <w:tr w:rsidR="00F409A3" w:rsidRPr="00EA1AC6" w14:paraId="16F7BE37" w14:textId="77777777" w:rsidTr="004412F6">
        <w:tc>
          <w:tcPr>
            <w:tcW w:w="9016" w:type="dxa"/>
            <w:gridSpan w:val="2"/>
            <w:shd w:val="clear" w:color="auto" w:fill="C5E0B3" w:themeFill="accent6" w:themeFillTint="66"/>
          </w:tcPr>
          <w:p w14:paraId="5F0326E3" w14:textId="31930C7D" w:rsidR="00F409A3" w:rsidRPr="00EA1AC6" w:rsidRDefault="00F409A3" w:rsidP="004412F6">
            <w:pPr>
              <w:rPr>
                <w:rFonts w:asciiTheme="minorHAnsi" w:hAnsiTheme="minorHAnsi" w:cstheme="minorHAnsi"/>
                <w:b/>
                <w:bCs/>
                <w:sz w:val="24"/>
                <w:szCs w:val="24"/>
              </w:rPr>
            </w:pPr>
            <w:r w:rsidRPr="00EA1AC6">
              <w:rPr>
                <w:rFonts w:asciiTheme="minorHAnsi" w:hAnsiTheme="minorHAnsi" w:cstheme="minorHAnsi"/>
                <w:b/>
                <w:bCs/>
                <w:sz w:val="24"/>
                <w:szCs w:val="24"/>
              </w:rPr>
              <w:t>Internal testing</w:t>
            </w:r>
          </w:p>
        </w:tc>
      </w:tr>
      <w:tr w:rsidR="00F409A3" w:rsidRPr="00EA1AC6" w14:paraId="05AC37DC" w14:textId="77777777" w:rsidTr="004412F6">
        <w:tc>
          <w:tcPr>
            <w:tcW w:w="5949" w:type="dxa"/>
            <w:shd w:val="clear" w:color="auto" w:fill="C5E0B3" w:themeFill="accent6" w:themeFillTint="66"/>
          </w:tcPr>
          <w:p w14:paraId="05C51EBC" w14:textId="7E738771" w:rsidR="00F409A3" w:rsidRPr="00EA1AC6" w:rsidRDefault="00F409A3" w:rsidP="004412F6">
            <w:pPr>
              <w:rPr>
                <w:rFonts w:asciiTheme="minorHAnsi" w:hAnsiTheme="minorHAnsi" w:cstheme="minorHAnsi"/>
                <w:b/>
                <w:bCs/>
                <w:i/>
                <w:iCs/>
                <w:sz w:val="24"/>
                <w:szCs w:val="24"/>
              </w:rPr>
            </w:pPr>
            <w:r w:rsidRPr="00EA1AC6">
              <w:rPr>
                <w:rFonts w:asciiTheme="minorHAnsi" w:hAnsiTheme="minorHAnsi" w:cstheme="minorHAnsi"/>
                <w:b/>
                <w:bCs/>
                <w:i/>
                <w:iCs/>
                <w:sz w:val="24"/>
                <w:szCs w:val="24"/>
              </w:rPr>
              <w:lastRenderedPageBreak/>
              <w:t>Q1</w:t>
            </w:r>
            <w:r w:rsidR="005A0E4F">
              <w:rPr>
                <w:rFonts w:asciiTheme="minorHAnsi" w:hAnsiTheme="minorHAnsi" w:cstheme="minorHAnsi"/>
                <w:b/>
                <w:bCs/>
                <w:i/>
                <w:iCs/>
                <w:sz w:val="24"/>
                <w:szCs w:val="24"/>
              </w:rPr>
              <w:t>2</w:t>
            </w:r>
            <w:r w:rsidRPr="00EA1AC6">
              <w:rPr>
                <w:rFonts w:asciiTheme="minorHAnsi" w:hAnsiTheme="minorHAnsi" w:cstheme="minorHAnsi"/>
                <w:b/>
                <w:bCs/>
                <w:i/>
                <w:iCs/>
                <w:sz w:val="24"/>
                <w:szCs w:val="24"/>
              </w:rPr>
              <w:t xml:space="preserve">.  Do you currently have internal test facilities that allow you to undertake acrylamide analysis which meets the minimum analytical requirements as specified in ANNEX III of </w:t>
            </w:r>
            <w:hyperlink r:id="rId8" w:history="1">
              <w:r w:rsidRPr="00EA1AC6">
                <w:rPr>
                  <w:rStyle w:val="Hyperlink"/>
                  <w:rFonts w:asciiTheme="minorHAnsi" w:hAnsiTheme="minorHAnsi" w:cstheme="minorHAnsi"/>
                  <w:b/>
                  <w:bCs/>
                  <w:i/>
                  <w:iCs/>
                  <w:sz w:val="24"/>
                  <w:szCs w:val="24"/>
                </w:rPr>
                <w:t>Commission Regulation 2017/2158</w:t>
              </w:r>
            </w:hyperlink>
            <w:r w:rsidR="00F93067">
              <w:rPr>
                <w:rFonts w:asciiTheme="minorHAnsi" w:hAnsiTheme="minorHAnsi" w:cstheme="minorHAnsi"/>
                <w:b/>
                <w:bCs/>
                <w:i/>
                <w:iCs/>
                <w:sz w:val="24"/>
                <w:szCs w:val="24"/>
              </w:rPr>
              <w:t>?</w:t>
            </w:r>
          </w:p>
          <w:p w14:paraId="08296997" w14:textId="4A3C48E4" w:rsidR="00F409A3" w:rsidRPr="00EA1AC6" w:rsidRDefault="00F409A3" w:rsidP="004412F6">
            <w:pPr>
              <w:rPr>
                <w:rFonts w:asciiTheme="minorHAnsi" w:hAnsiTheme="minorHAnsi" w:cstheme="minorHAnsi"/>
                <w:sz w:val="24"/>
                <w:szCs w:val="24"/>
              </w:rPr>
            </w:pPr>
          </w:p>
        </w:tc>
        <w:tc>
          <w:tcPr>
            <w:tcW w:w="3067" w:type="dxa"/>
          </w:tcPr>
          <w:p w14:paraId="37C46D91" w14:textId="366324AF" w:rsidR="00F409A3" w:rsidRPr="00EA1AC6" w:rsidRDefault="00F409A3" w:rsidP="004412F6">
            <w:pPr>
              <w:rPr>
                <w:rFonts w:asciiTheme="minorHAnsi" w:hAnsiTheme="minorHAnsi" w:cstheme="minorHAnsi"/>
                <w:b/>
                <w:bCs/>
                <w:sz w:val="24"/>
                <w:szCs w:val="24"/>
              </w:rPr>
            </w:pPr>
            <w:r w:rsidRPr="00EA1AC6">
              <w:rPr>
                <w:rFonts w:asciiTheme="minorHAnsi" w:hAnsiTheme="minorHAnsi" w:cstheme="minorHAnsi"/>
                <w:b/>
                <w:bCs/>
                <w:sz w:val="24"/>
                <w:szCs w:val="24"/>
              </w:rPr>
              <w:t>Yes/No</w:t>
            </w:r>
            <w:r w:rsidR="00B768BC" w:rsidRPr="00EA1AC6">
              <w:rPr>
                <w:rFonts w:asciiTheme="minorHAnsi" w:hAnsiTheme="minorHAnsi" w:cstheme="minorHAnsi"/>
                <w:b/>
                <w:bCs/>
                <w:sz w:val="24"/>
                <w:szCs w:val="24"/>
              </w:rPr>
              <w:t xml:space="preserve"> (if ‘No’ please go to Q</w:t>
            </w:r>
            <w:r w:rsidR="00F93067">
              <w:rPr>
                <w:rFonts w:asciiTheme="minorHAnsi" w:hAnsiTheme="minorHAnsi" w:cstheme="minorHAnsi"/>
                <w:b/>
                <w:bCs/>
                <w:sz w:val="24"/>
                <w:szCs w:val="24"/>
              </w:rPr>
              <w:t>23</w:t>
            </w:r>
            <w:r w:rsidR="00B768BC" w:rsidRPr="00EA1AC6">
              <w:rPr>
                <w:rFonts w:asciiTheme="minorHAnsi" w:hAnsiTheme="minorHAnsi" w:cstheme="minorHAnsi"/>
                <w:b/>
                <w:bCs/>
                <w:sz w:val="24"/>
                <w:szCs w:val="24"/>
              </w:rPr>
              <w:t>.)</w:t>
            </w:r>
          </w:p>
        </w:tc>
      </w:tr>
      <w:tr w:rsidR="00F409A3" w:rsidRPr="00EA1AC6" w14:paraId="183DE377" w14:textId="77777777" w:rsidTr="004412F6">
        <w:tc>
          <w:tcPr>
            <w:tcW w:w="5949" w:type="dxa"/>
            <w:shd w:val="clear" w:color="auto" w:fill="C5E0B3" w:themeFill="accent6" w:themeFillTint="66"/>
          </w:tcPr>
          <w:p w14:paraId="21799026" w14:textId="33CA762F" w:rsidR="00F409A3" w:rsidRPr="00EA1AC6" w:rsidRDefault="00F409A3" w:rsidP="002D7F5F">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Q1</w:t>
            </w:r>
            <w:r w:rsidR="005A0E4F">
              <w:rPr>
                <w:rFonts w:asciiTheme="minorHAnsi" w:hAnsiTheme="minorHAnsi" w:cstheme="minorHAnsi"/>
                <w:b/>
                <w:bCs/>
                <w:i/>
                <w:iCs/>
                <w:sz w:val="24"/>
                <w:szCs w:val="24"/>
              </w:rPr>
              <w:t>3</w:t>
            </w:r>
            <w:r w:rsidRPr="00EA1AC6">
              <w:rPr>
                <w:rFonts w:asciiTheme="minorHAnsi" w:hAnsiTheme="minorHAnsi" w:cstheme="minorHAnsi"/>
                <w:b/>
                <w:bCs/>
                <w:i/>
                <w:iCs/>
                <w:sz w:val="24"/>
                <w:szCs w:val="24"/>
              </w:rPr>
              <w:t xml:space="preserve">. Current cost of a single internal acrylamide analytical test? </w:t>
            </w:r>
          </w:p>
          <w:p w14:paraId="1ED707CC" w14:textId="3EF81E66" w:rsidR="00F409A3" w:rsidRPr="002D7F5F" w:rsidRDefault="00F409A3" w:rsidP="002D7F5F">
            <w:pPr>
              <w:spacing w:before="120" w:after="120"/>
              <w:rPr>
                <w:rFonts w:asciiTheme="minorHAnsi" w:hAnsiTheme="minorHAnsi" w:cstheme="minorHAnsi"/>
                <w:sz w:val="24"/>
                <w:szCs w:val="24"/>
              </w:rPr>
            </w:pPr>
            <w:r w:rsidRPr="00EA1AC6">
              <w:rPr>
                <w:rFonts w:asciiTheme="minorHAnsi" w:hAnsiTheme="minorHAnsi" w:cstheme="minorHAnsi"/>
                <w:sz w:val="24"/>
                <w:szCs w:val="24"/>
              </w:rPr>
              <w:t>Please state the cost for each type of test undertaken (e.g., HPLC, LCMS-MS/MS, etc) – please include estimates for sampling, shipping (if relevant) and administration.</w:t>
            </w:r>
          </w:p>
        </w:tc>
        <w:tc>
          <w:tcPr>
            <w:tcW w:w="3067" w:type="dxa"/>
          </w:tcPr>
          <w:p w14:paraId="3A52DEE6" w14:textId="42D78B36" w:rsidR="00F409A3" w:rsidRPr="00EA1AC6" w:rsidRDefault="00F409A3" w:rsidP="00F409A3">
            <w:pPr>
              <w:rPr>
                <w:rFonts w:asciiTheme="minorHAnsi" w:hAnsiTheme="minorHAnsi" w:cstheme="minorHAnsi"/>
                <w:b/>
                <w:bCs/>
                <w:sz w:val="24"/>
                <w:szCs w:val="24"/>
              </w:rPr>
            </w:pPr>
            <w:r w:rsidRPr="00EA1AC6">
              <w:rPr>
                <w:rFonts w:asciiTheme="minorHAnsi" w:hAnsiTheme="minorHAnsi" w:cstheme="minorHAnsi"/>
                <w:b/>
                <w:bCs/>
                <w:sz w:val="24"/>
                <w:szCs w:val="24"/>
              </w:rPr>
              <w:t xml:space="preserve">€ per single test </w:t>
            </w:r>
          </w:p>
        </w:tc>
      </w:tr>
      <w:tr w:rsidR="00F409A3" w:rsidRPr="00EA1AC6" w14:paraId="57EBFBA3" w14:textId="77777777" w:rsidTr="004412F6">
        <w:tc>
          <w:tcPr>
            <w:tcW w:w="5949" w:type="dxa"/>
            <w:shd w:val="clear" w:color="auto" w:fill="C5E0B3" w:themeFill="accent6" w:themeFillTint="66"/>
          </w:tcPr>
          <w:p w14:paraId="3DD82662" w14:textId="125EFC4B" w:rsidR="00F409A3" w:rsidRPr="00EA1AC6" w:rsidRDefault="00F409A3" w:rsidP="002D7F5F">
            <w:pPr>
              <w:spacing w:before="120"/>
              <w:rPr>
                <w:rFonts w:asciiTheme="minorHAnsi" w:hAnsiTheme="minorHAnsi" w:cstheme="minorHAnsi"/>
                <w:b/>
                <w:bCs/>
                <w:i/>
                <w:iCs/>
                <w:sz w:val="24"/>
                <w:szCs w:val="24"/>
              </w:rPr>
            </w:pPr>
            <w:r w:rsidRPr="00EA1AC6">
              <w:rPr>
                <w:rFonts w:asciiTheme="minorHAnsi" w:hAnsiTheme="minorHAnsi" w:cstheme="minorHAnsi"/>
                <w:b/>
                <w:bCs/>
                <w:i/>
                <w:iCs/>
                <w:sz w:val="24"/>
                <w:szCs w:val="24"/>
              </w:rPr>
              <w:t>Q1</w:t>
            </w:r>
            <w:r w:rsidR="005A0E4F">
              <w:rPr>
                <w:rFonts w:asciiTheme="minorHAnsi" w:hAnsiTheme="minorHAnsi" w:cstheme="minorHAnsi"/>
                <w:b/>
                <w:bCs/>
                <w:i/>
                <w:iCs/>
                <w:sz w:val="24"/>
                <w:szCs w:val="24"/>
              </w:rPr>
              <w:t>4</w:t>
            </w:r>
            <w:r w:rsidRPr="00EA1AC6">
              <w:rPr>
                <w:rFonts w:asciiTheme="minorHAnsi" w:hAnsiTheme="minorHAnsi" w:cstheme="minorHAnsi"/>
                <w:b/>
                <w:bCs/>
                <w:i/>
                <w:iCs/>
                <w:sz w:val="24"/>
                <w:szCs w:val="24"/>
              </w:rPr>
              <w:t>. Under a positive release system how many interna</w:t>
            </w:r>
            <w:r w:rsidR="00B768BC" w:rsidRPr="00EA1AC6">
              <w:rPr>
                <w:rFonts w:asciiTheme="minorHAnsi" w:hAnsiTheme="minorHAnsi" w:cstheme="minorHAnsi"/>
                <w:b/>
                <w:bCs/>
                <w:i/>
                <w:iCs/>
                <w:sz w:val="24"/>
                <w:szCs w:val="24"/>
              </w:rPr>
              <w:t>l</w:t>
            </w:r>
            <w:r w:rsidRPr="00EA1AC6">
              <w:rPr>
                <w:rFonts w:asciiTheme="minorHAnsi" w:hAnsiTheme="minorHAnsi" w:cstheme="minorHAnsi"/>
                <w:b/>
                <w:bCs/>
                <w:i/>
                <w:iCs/>
                <w:sz w:val="24"/>
                <w:szCs w:val="24"/>
              </w:rPr>
              <w:t xml:space="preserve"> tests do you intend to undertake for a single ‘lot’* (Please define the size of a single ‘lot’ in this context e.g., X tests per kg)</w:t>
            </w:r>
          </w:p>
          <w:p w14:paraId="28455EA3" w14:textId="77777777" w:rsidR="00F409A3" w:rsidRPr="00EA1AC6" w:rsidRDefault="00F409A3" w:rsidP="00F409A3">
            <w:pPr>
              <w:rPr>
                <w:rFonts w:asciiTheme="minorHAnsi" w:hAnsiTheme="minorHAnsi" w:cstheme="minorHAnsi"/>
                <w:b/>
                <w:bCs/>
                <w:sz w:val="24"/>
                <w:szCs w:val="24"/>
              </w:rPr>
            </w:pPr>
          </w:p>
          <w:p w14:paraId="084C4F50" w14:textId="77777777" w:rsidR="00F409A3" w:rsidRPr="00EA1AC6" w:rsidRDefault="00F409A3" w:rsidP="00F409A3">
            <w:pPr>
              <w:rPr>
                <w:rFonts w:asciiTheme="minorHAnsi" w:hAnsiTheme="minorHAnsi" w:cstheme="minorHAnsi"/>
                <w:sz w:val="24"/>
                <w:szCs w:val="24"/>
              </w:rPr>
            </w:pPr>
            <w:r w:rsidRPr="00EA1AC6">
              <w:rPr>
                <w:rFonts w:asciiTheme="minorHAnsi" w:hAnsiTheme="minorHAnsi" w:cstheme="minorHAnsi"/>
                <w:sz w:val="24"/>
                <w:szCs w:val="24"/>
              </w:rPr>
              <w:t xml:space="preserve">* Lot. (Adapted from Commission Directive 2002/63/EC): </w:t>
            </w:r>
          </w:p>
          <w:p w14:paraId="728B5719" w14:textId="77777777" w:rsidR="00F409A3" w:rsidRPr="00EA1AC6" w:rsidRDefault="00F409A3" w:rsidP="00F409A3">
            <w:pPr>
              <w:rPr>
                <w:rFonts w:asciiTheme="minorHAnsi" w:hAnsiTheme="minorHAnsi" w:cstheme="minorHAnsi"/>
                <w:sz w:val="24"/>
                <w:szCs w:val="24"/>
              </w:rPr>
            </w:pPr>
            <w:r w:rsidRPr="00EA1AC6">
              <w:rPr>
                <w:rFonts w:asciiTheme="minorHAnsi" w:hAnsiTheme="minorHAnsi" w:cstheme="minorHAnsi"/>
                <w:sz w:val="24"/>
                <w:szCs w:val="24"/>
              </w:rPr>
              <w:t>‘A quantity of a food material delivered at one time and known, or presumed, by the sampling officer to have uniform characteristics such as origin, producer, variety, packer, type of packing, markings, consignor, etc.’</w:t>
            </w:r>
          </w:p>
          <w:p w14:paraId="66994C45" w14:textId="77777777" w:rsidR="00F409A3" w:rsidRPr="00EA1AC6" w:rsidRDefault="00F409A3" w:rsidP="00F409A3">
            <w:pPr>
              <w:rPr>
                <w:rFonts w:asciiTheme="minorHAnsi" w:hAnsiTheme="minorHAnsi" w:cstheme="minorHAnsi"/>
                <w:b/>
                <w:bCs/>
                <w:i/>
                <w:iCs/>
                <w:sz w:val="24"/>
                <w:szCs w:val="24"/>
              </w:rPr>
            </w:pPr>
          </w:p>
        </w:tc>
        <w:tc>
          <w:tcPr>
            <w:tcW w:w="3067" w:type="dxa"/>
          </w:tcPr>
          <w:p w14:paraId="220FEC61" w14:textId="77777777" w:rsidR="00F409A3" w:rsidRPr="00EA1AC6" w:rsidRDefault="00F409A3" w:rsidP="00F409A3">
            <w:pPr>
              <w:rPr>
                <w:rFonts w:asciiTheme="minorHAnsi" w:hAnsiTheme="minorHAnsi" w:cstheme="minorHAnsi"/>
                <w:b/>
                <w:bCs/>
                <w:sz w:val="24"/>
                <w:szCs w:val="24"/>
              </w:rPr>
            </w:pPr>
            <w:r w:rsidRPr="00EA1AC6">
              <w:rPr>
                <w:rFonts w:asciiTheme="minorHAnsi" w:hAnsiTheme="minorHAnsi" w:cstheme="minorHAnsi"/>
                <w:b/>
                <w:bCs/>
                <w:i/>
                <w:iCs/>
                <w:sz w:val="24"/>
                <w:szCs w:val="24"/>
              </w:rPr>
              <w:t>X tests per kg</w:t>
            </w:r>
          </w:p>
        </w:tc>
      </w:tr>
      <w:tr w:rsidR="00F409A3" w:rsidRPr="00EA1AC6" w14:paraId="75ECCC7D" w14:textId="77777777" w:rsidTr="004412F6">
        <w:tc>
          <w:tcPr>
            <w:tcW w:w="5949" w:type="dxa"/>
            <w:shd w:val="clear" w:color="auto" w:fill="C5E0B3" w:themeFill="accent6" w:themeFillTint="66"/>
          </w:tcPr>
          <w:p w14:paraId="1321711D" w14:textId="14F1AAA7" w:rsidR="00F409A3" w:rsidRPr="00EA1AC6" w:rsidRDefault="00F409A3" w:rsidP="002D7F5F">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B768BC" w:rsidRPr="00EA1AC6">
              <w:rPr>
                <w:rFonts w:asciiTheme="minorHAnsi" w:hAnsiTheme="minorHAnsi" w:cstheme="minorHAnsi"/>
                <w:b/>
                <w:bCs/>
                <w:i/>
                <w:iCs/>
                <w:sz w:val="24"/>
                <w:szCs w:val="24"/>
              </w:rPr>
              <w:t>1</w:t>
            </w:r>
            <w:r w:rsidR="005A0E4F">
              <w:rPr>
                <w:rFonts w:asciiTheme="minorHAnsi" w:hAnsiTheme="minorHAnsi" w:cstheme="minorHAnsi"/>
                <w:b/>
                <w:bCs/>
                <w:i/>
                <w:iCs/>
                <w:sz w:val="24"/>
                <w:szCs w:val="24"/>
              </w:rPr>
              <w:t>5</w:t>
            </w:r>
            <w:r w:rsidRPr="00EA1AC6">
              <w:rPr>
                <w:rFonts w:asciiTheme="minorHAnsi" w:hAnsiTheme="minorHAnsi" w:cstheme="minorHAnsi"/>
                <w:b/>
                <w:bCs/>
                <w:i/>
                <w:iCs/>
                <w:sz w:val="24"/>
                <w:szCs w:val="24"/>
              </w:rPr>
              <w:t xml:space="preserve">. Based upon Q5, Q6 and Q7 what would be the estimated INCREASE in costs for </w:t>
            </w:r>
            <w:r w:rsidR="00B768BC" w:rsidRPr="00EA1AC6">
              <w:rPr>
                <w:rFonts w:asciiTheme="minorHAnsi" w:hAnsiTheme="minorHAnsi" w:cstheme="minorHAnsi"/>
                <w:b/>
                <w:bCs/>
                <w:i/>
                <w:iCs/>
                <w:sz w:val="24"/>
                <w:szCs w:val="24"/>
              </w:rPr>
              <w:t>internal</w:t>
            </w:r>
            <w:r w:rsidRPr="00EA1AC6">
              <w:rPr>
                <w:rFonts w:asciiTheme="minorHAnsi" w:hAnsiTheme="minorHAnsi" w:cstheme="minorHAnsi"/>
                <w:b/>
                <w:bCs/>
                <w:i/>
                <w:iCs/>
                <w:sz w:val="24"/>
                <w:szCs w:val="24"/>
              </w:rPr>
              <w:t xml:space="preserve"> testing (per lot) if you moved to a positive release system?</w:t>
            </w:r>
          </w:p>
          <w:p w14:paraId="04FD114C" w14:textId="77777777" w:rsidR="00F409A3" w:rsidRPr="00EA1AC6" w:rsidRDefault="00F409A3" w:rsidP="002D7F5F">
            <w:pPr>
              <w:spacing w:before="120" w:after="120"/>
              <w:rPr>
                <w:rFonts w:asciiTheme="minorHAnsi" w:hAnsiTheme="minorHAnsi" w:cstheme="minorHAnsi"/>
                <w:b/>
                <w:bCs/>
                <w:i/>
                <w:iCs/>
                <w:sz w:val="24"/>
                <w:szCs w:val="24"/>
              </w:rPr>
            </w:pPr>
          </w:p>
        </w:tc>
        <w:tc>
          <w:tcPr>
            <w:tcW w:w="3067" w:type="dxa"/>
          </w:tcPr>
          <w:p w14:paraId="7B8D4714" w14:textId="77777777" w:rsidR="00F409A3" w:rsidRPr="00EA1AC6" w:rsidRDefault="00F409A3" w:rsidP="00F409A3">
            <w:pPr>
              <w:rPr>
                <w:rFonts w:asciiTheme="minorHAnsi" w:hAnsiTheme="minorHAnsi" w:cstheme="minorHAnsi"/>
                <w:b/>
                <w:bCs/>
                <w:sz w:val="24"/>
                <w:szCs w:val="24"/>
              </w:rPr>
            </w:pPr>
            <w:r w:rsidRPr="00EA1AC6">
              <w:rPr>
                <w:rFonts w:asciiTheme="minorHAnsi" w:hAnsiTheme="minorHAnsi" w:cstheme="minorHAnsi"/>
                <w:b/>
                <w:bCs/>
                <w:i/>
                <w:iCs/>
                <w:sz w:val="24"/>
                <w:szCs w:val="24"/>
              </w:rPr>
              <w:t>X € per kg</w:t>
            </w:r>
          </w:p>
        </w:tc>
      </w:tr>
      <w:tr w:rsidR="00F409A3" w:rsidRPr="00EA1AC6" w14:paraId="1EF1A3EE" w14:textId="77777777" w:rsidTr="004412F6">
        <w:tc>
          <w:tcPr>
            <w:tcW w:w="5949" w:type="dxa"/>
            <w:shd w:val="clear" w:color="auto" w:fill="C5E0B3" w:themeFill="accent6" w:themeFillTint="66"/>
          </w:tcPr>
          <w:p w14:paraId="186DCBED" w14:textId="4513588F" w:rsidR="00F409A3" w:rsidRPr="00EA1AC6" w:rsidRDefault="00F409A3" w:rsidP="002D7F5F">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B768BC" w:rsidRPr="00EA1AC6">
              <w:rPr>
                <w:rFonts w:asciiTheme="minorHAnsi" w:hAnsiTheme="minorHAnsi" w:cstheme="minorHAnsi"/>
                <w:b/>
                <w:bCs/>
                <w:i/>
                <w:iCs/>
                <w:sz w:val="24"/>
                <w:szCs w:val="24"/>
              </w:rPr>
              <w:t>1</w:t>
            </w:r>
            <w:r w:rsidR="005A0E4F">
              <w:rPr>
                <w:rFonts w:asciiTheme="minorHAnsi" w:hAnsiTheme="minorHAnsi" w:cstheme="minorHAnsi"/>
                <w:b/>
                <w:bCs/>
                <w:i/>
                <w:iCs/>
                <w:sz w:val="24"/>
                <w:szCs w:val="24"/>
              </w:rPr>
              <w:t>6</w:t>
            </w:r>
            <w:r w:rsidRPr="00EA1AC6">
              <w:rPr>
                <w:rFonts w:asciiTheme="minorHAnsi" w:hAnsiTheme="minorHAnsi" w:cstheme="minorHAnsi"/>
                <w:b/>
                <w:bCs/>
                <w:i/>
                <w:iCs/>
                <w:sz w:val="24"/>
                <w:szCs w:val="24"/>
              </w:rPr>
              <w:t xml:space="preserve">. How long does an </w:t>
            </w:r>
            <w:r w:rsidR="00B768BC" w:rsidRPr="00EA1AC6">
              <w:rPr>
                <w:rFonts w:asciiTheme="minorHAnsi" w:hAnsiTheme="minorHAnsi" w:cstheme="minorHAnsi"/>
                <w:b/>
                <w:bCs/>
                <w:i/>
                <w:iCs/>
                <w:sz w:val="24"/>
                <w:szCs w:val="24"/>
              </w:rPr>
              <w:t xml:space="preserve">internal </w:t>
            </w:r>
            <w:r w:rsidRPr="00EA1AC6">
              <w:rPr>
                <w:rFonts w:asciiTheme="minorHAnsi" w:hAnsiTheme="minorHAnsi" w:cstheme="minorHAnsi"/>
                <w:b/>
                <w:bCs/>
                <w:i/>
                <w:iCs/>
                <w:sz w:val="24"/>
                <w:szCs w:val="24"/>
              </w:rPr>
              <w:t xml:space="preserve">test take? Please include sampling, shipping </w:t>
            </w:r>
            <w:r w:rsidR="00B768BC" w:rsidRPr="00EA1AC6">
              <w:rPr>
                <w:rFonts w:asciiTheme="minorHAnsi" w:hAnsiTheme="minorHAnsi" w:cstheme="minorHAnsi"/>
                <w:b/>
                <w:bCs/>
                <w:i/>
                <w:iCs/>
                <w:sz w:val="24"/>
                <w:szCs w:val="24"/>
              </w:rPr>
              <w:t xml:space="preserve">(if relevant) </w:t>
            </w:r>
            <w:r w:rsidRPr="00EA1AC6">
              <w:rPr>
                <w:rFonts w:asciiTheme="minorHAnsi" w:hAnsiTheme="minorHAnsi" w:cstheme="minorHAnsi"/>
                <w:b/>
                <w:bCs/>
                <w:i/>
                <w:iCs/>
                <w:sz w:val="24"/>
                <w:szCs w:val="24"/>
              </w:rPr>
              <w:t>and administration</w:t>
            </w:r>
          </w:p>
          <w:p w14:paraId="473507F5" w14:textId="77777777" w:rsidR="00F409A3" w:rsidRPr="00EA1AC6" w:rsidRDefault="00F409A3" w:rsidP="002D7F5F">
            <w:pPr>
              <w:spacing w:before="120" w:after="120"/>
              <w:rPr>
                <w:rFonts w:asciiTheme="minorHAnsi" w:hAnsiTheme="minorHAnsi" w:cstheme="minorHAnsi"/>
                <w:b/>
                <w:bCs/>
                <w:i/>
                <w:iCs/>
                <w:sz w:val="24"/>
                <w:szCs w:val="24"/>
              </w:rPr>
            </w:pPr>
          </w:p>
        </w:tc>
        <w:tc>
          <w:tcPr>
            <w:tcW w:w="3067" w:type="dxa"/>
          </w:tcPr>
          <w:p w14:paraId="587F1912" w14:textId="77777777" w:rsidR="00F409A3" w:rsidRPr="00EA1AC6" w:rsidRDefault="00F409A3" w:rsidP="00F409A3">
            <w:pPr>
              <w:rPr>
                <w:rFonts w:asciiTheme="minorHAnsi" w:hAnsiTheme="minorHAnsi" w:cstheme="minorHAnsi"/>
                <w:b/>
                <w:bCs/>
                <w:i/>
                <w:iCs/>
                <w:sz w:val="24"/>
                <w:szCs w:val="24"/>
              </w:rPr>
            </w:pPr>
            <w:r w:rsidRPr="00EA1AC6">
              <w:rPr>
                <w:rFonts w:asciiTheme="minorHAnsi" w:hAnsiTheme="minorHAnsi" w:cstheme="minorHAnsi"/>
                <w:b/>
                <w:bCs/>
                <w:i/>
                <w:iCs/>
                <w:sz w:val="24"/>
                <w:szCs w:val="24"/>
              </w:rPr>
              <w:t>X days</w:t>
            </w:r>
          </w:p>
        </w:tc>
      </w:tr>
      <w:tr w:rsidR="00F409A3" w:rsidRPr="00EA1AC6" w14:paraId="360ED164" w14:textId="77777777" w:rsidTr="004412F6">
        <w:tc>
          <w:tcPr>
            <w:tcW w:w="5949" w:type="dxa"/>
            <w:shd w:val="clear" w:color="auto" w:fill="C5E0B3" w:themeFill="accent6" w:themeFillTint="66"/>
          </w:tcPr>
          <w:p w14:paraId="372A9384" w14:textId="3AAFAA47" w:rsidR="00F409A3" w:rsidRPr="00EA1AC6" w:rsidRDefault="00F409A3" w:rsidP="002D7F5F">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Q1</w:t>
            </w:r>
            <w:r w:rsidR="005A0E4F">
              <w:rPr>
                <w:rFonts w:asciiTheme="minorHAnsi" w:hAnsiTheme="minorHAnsi" w:cstheme="minorHAnsi"/>
                <w:b/>
                <w:bCs/>
                <w:i/>
                <w:iCs/>
                <w:sz w:val="24"/>
                <w:szCs w:val="24"/>
              </w:rPr>
              <w:t>7</w:t>
            </w:r>
            <w:r w:rsidRPr="00EA1AC6">
              <w:rPr>
                <w:rFonts w:asciiTheme="minorHAnsi" w:hAnsiTheme="minorHAnsi" w:cstheme="minorHAnsi"/>
                <w:b/>
                <w:bCs/>
                <w:i/>
                <w:iCs/>
                <w:sz w:val="24"/>
                <w:szCs w:val="24"/>
              </w:rPr>
              <w:t xml:space="preserve">. If a sample exceeds a specified limit, how long would the </w:t>
            </w:r>
            <w:r w:rsidR="00F93067">
              <w:rPr>
                <w:rFonts w:asciiTheme="minorHAnsi" w:hAnsiTheme="minorHAnsi" w:cstheme="minorHAnsi"/>
                <w:b/>
                <w:bCs/>
                <w:i/>
                <w:iCs/>
                <w:sz w:val="24"/>
                <w:szCs w:val="24"/>
              </w:rPr>
              <w:t xml:space="preserve">internal </w:t>
            </w:r>
            <w:r w:rsidRPr="00EA1AC6">
              <w:rPr>
                <w:rFonts w:asciiTheme="minorHAnsi" w:hAnsiTheme="minorHAnsi" w:cstheme="minorHAnsi"/>
                <w:b/>
                <w:bCs/>
                <w:i/>
                <w:iCs/>
                <w:sz w:val="24"/>
                <w:szCs w:val="24"/>
              </w:rPr>
              <w:t>laboratory take to complete a confirmatory analysis?</w:t>
            </w:r>
          </w:p>
        </w:tc>
        <w:tc>
          <w:tcPr>
            <w:tcW w:w="3067" w:type="dxa"/>
          </w:tcPr>
          <w:p w14:paraId="7769EF50" w14:textId="77777777" w:rsidR="00F409A3" w:rsidRPr="00EA1AC6" w:rsidRDefault="00F409A3" w:rsidP="00F409A3">
            <w:pPr>
              <w:rPr>
                <w:rFonts w:asciiTheme="minorHAnsi" w:hAnsiTheme="minorHAnsi" w:cstheme="minorHAnsi"/>
                <w:b/>
                <w:bCs/>
                <w:i/>
                <w:iCs/>
                <w:sz w:val="24"/>
                <w:szCs w:val="24"/>
              </w:rPr>
            </w:pPr>
            <w:r w:rsidRPr="00EA1AC6">
              <w:rPr>
                <w:rFonts w:asciiTheme="minorHAnsi" w:hAnsiTheme="minorHAnsi" w:cstheme="minorHAnsi"/>
                <w:b/>
                <w:bCs/>
                <w:i/>
                <w:iCs/>
                <w:sz w:val="24"/>
                <w:szCs w:val="24"/>
              </w:rPr>
              <w:t>X days</w:t>
            </w:r>
          </w:p>
        </w:tc>
      </w:tr>
      <w:tr w:rsidR="00F409A3" w:rsidRPr="00EA1AC6" w14:paraId="5D3DF3E6" w14:textId="77777777" w:rsidTr="004412F6">
        <w:tc>
          <w:tcPr>
            <w:tcW w:w="5949" w:type="dxa"/>
            <w:shd w:val="clear" w:color="auto" w:fill="C5E0B3" w:themeFill="accent6" w:themeFillTint="66"/>
          </w:tcPr>
          <w:p w14:paraId="7183B095" w14:textId="6D3C4BF9" w:rsidR="00F409A3" w:rsidRPr="00EA1AC6" w:rsidRDefault="00F409A3" w:rsidP="002D7F5F">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18</w:t>
            </w:r>
            <w:r w:rsidRPr="00EA1AC6">
              <w:rPr>
                <w:rFonts w:asciiTheme="minorHAnsi" w:hAnsiTheme="minorHAnsi" w:cstheme="minorHAnsi"/>
                <w:b/>
                <w:bCs/>
                <w:i/>
                <w:iCs/>
                <w:sz w:val="24"/>
                <w:szCs w:val="24"/>
              </w:rPr>
              <w:t xml:space="preserve">. Are there additional direct costs associated with the </w:t>
            </w:r>
            <w:r w:rsidR="00B768BC" w:rsidRPr="00EA1AC6">
              <w:rPr>
                <w:rFonts w:asciiTheme="minorHAnsi" w:hAnsiTheme="minorHAnsi" w:cstheme="minorHAnsi"/>
                <w:b/>
                <w:bCs/>
                <w:i/>
                <w:iCs/>
                <w:sz w:val="24"/>
                <w:szCs w:val="24"/>
              </w:rPr>
              <w:t>internal</w:t>
            </w:r>
            <w:r w:rsidRPr="00EA1AC6">
              <w:rPr>
                <w:rFonts w:asciiTheme="minorHAnsi" w:hAnsiTheme="minorHAnsi" w:cstheme="minorHAnsi"/>
                <w:b/>
                <w:bCs/>
                <w:i/>
                <w:iCs/>
                <w:sz w:val="24"/>
                <w:szCs w:val="24"/>
              </w:rPr>
              <w:t xml:space="preserve"> laboratory completing a confirmatory analysis?</w:t>
            </w:r>
          </w:p>
        </w:tc>
        <w:tc>
          <w:tcPr>
            <w:tcW w:w="3067" w:type="dxa"/>
          </w:tcPr>
          <w:p w14:paraId="641A3A5D" w14:textId="77777777" w:rsidR="00F409A3" w:rsidRPr="00EA1AC6" w:rsidRDefault="00F409A3" w:rsidP="00F409A3">
            <w:pPr>
              <w:rPr>
                <w:rFonts w:asciiTheme="minorHAnsi" w:hAnsiTheme="minorHAnsi" w:cstheme="minorHAnsi"/>
                <w:b/>
                <w:bCs/>
                <w:i/>
                <w:iCs/>
                <w:sz w:val="24"/>
                <w:szCs w:val="24"/>
              </w:rPr>
            </w:pPr>
            <w:r w:rsidRPr="00EA1AC6">
              <w:rPr>
                <w:rFonts w:asciiTheme="minorHAnsi" w:hAnsiTheme="minorHAnsi" w:cstheme="minorHAnsi"/>
                <w:b/>
                <w:bCs/>
                <w:i/>
                <w:iCs/>
                <w:sz w:val="24"/>
                <w:szCs w:val="24"/>
              </w:rPr>
              <w:t>€ per test</w:t>
            </w:r>
          </w:p>
        </w:tc>
      </w:tr>
      <w:tr w:rsidR="00F409A3" w:rsidRPr="00EA1AC6" w14:paraId="2D6D076C" w14:textId="77777777" w:rsidTr="004412F6">
        <w:tc>
          <w:tcPr>
            <w:tcW w:w="5949" w:type="dxa"/>
            <w:shd w:val="clear" w:color="auto" w:fill="C5E0B3" w:themeFill="accent6" w:themeFillTint="66"/>
          </w:tcPr>
          <w:p w14:paraId="2CC2B0E6" w14:textId="1BEB7AC6" w:rsidR="00F409A3" w:rsidRPr="00EA1AC6" w:rsidRDefault="00F409A3" w:rsidP="002D7F5F">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19</w:t>
            </w:r>
            <w:r w:rsidRPr="00EA1AC6">
              <w:rPr>
                <w:rFonts w:asciiTheme="minorHAnsi" w:hAnsiTheme="minorHAnsi" w:cstheme="minorHAnsi"/>
                <w:b/>
                <w:bCs/>
                <w:i/>
                <w:iCs/>
                <w:sz w:val="24"/>
                <w:szCs w:val="24"/>
              </w:rPr>
              <w:t xml:space="preserve">. If known, what is the current capacity (acrylamide analysis) of the </w:t>
            </w:r>
            <w:r w:rsidR="00B768BC" w:rsidRPr="00EA1AC6">
              <w:rPr>
                <w:rFonts w:asciiTheme="minorHAnsi" w:hAnsiTheme="minorHAnsi" w:cstheme="minorHAnsi"/>
                <w:b/>
                <w:bCs/>
                <w:i/>
                <w:iCs/>
                <w:sz w:val="24"/>
                <w:szCs w:val="24"/>
              </w:rPr>
              <w:t>internal</w:t>
            </w:r>
            <w:r w:rsidRPr="00EA1AC6">
              <w:rPr>
                <w:rFonts w:asciiTheme="minorHAnsi" w:hAnsiTheme="minorHAnsi" w:cstheme="minorHAnsi"/>
                <w:b/>
                <w:bCs/>
                <w:i/>
                <w:iCs/>
                <w:sz w:val="24"/>
                <w:szCs w:val="24"/>
              </w:rPr>
              <w:t xml:space="preserve"> laboratory that you currently use?</w:t>
            </w:r>
          </w:p>
        </w:tc>
        <w:tc>
          <w:tcPr>
            <w:tcW w:w="3067" w:type="dxa"/>
          </w:tcPr>
          <w:p w14:paraId="44092213" w14:textId="77777777" w:rsidR="00F409A3" w:rsidRPr="00EA1AC6" w:rsidRDefault="00F409A3" w:rsidP="00F409A3">
            <w:pPr>
              <w:rPr>
                <w:rFonts w:asciiTheme="minorHAnsi" w:hAnsiTheme="minorHAnsi" w:cstheme="minorHAnsi"/>
                <w:b/>
                <w:bCs/>
                <w:i/>
                <w:iCs/>
                <w:sz w:val="24"/>
                <w:szCs w:val="24"/>
              </w:rPr>
            </w:pPr>
            <w:r w:rsidRPr="00EA1AC6">
              <w:rPr>
                <w:rFonts w:asciiTheme="minorHAnsi" w:hAnsiTheme="minorHAnsi" w:cstheme="minorHAnsi"/>
                <w:b/>
                <w:bCs/>
                <w:i/>
                <w:iCs/>
                <w:sz w:val="24"/>
                <w:szCs w:val="24"/>
              </w:rPr>
              <w:t>X tests per day</w:t>
            </w:r>
          </w:p>
        </w:tc>
      </w:tr>
      <w:tr w:rsidR="00F409A3" w:rsidRPr="00EA1AC6" w14:paraId="69B2ACEA" w14:textId="77777777" w:rsidTr="004412F6">
        <w:tc>
          <w:tcPr>
            <w:tcW w:w="5949" w:type="dxa"/>
            <w:shd w:val="clear" w:color="auto" w:fill="C5E0B3" w:themeFill="accent6" w:themeFillTint="66"/>
          </w:tcPr>
          <w:p w14:paraId="4AC28FE1" w14:textId="434ED9A3" w:rsidR="00F409A3" w:rsidRPr="00EA1AC6" w:rsidRDefault="00F409A3" w:rsidP="002D7F5F">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5A0E4F">
              <w:rPr>
                <w:rFonts w:asciiTheme="minorHAnsi" w:hAnsiTheme="minorHAnsi" w:cstheme="minorHAnsi"/>
                <w:b/>
                <w:bCs/>
                <w:i/>
                <w:iCs/>
                <w:sz w:val="24"/>
                <w:szCs w:val="24"/>
              </w:rPr>
              <w:t>20</w:t>
            </w:r>
            <w:r w:rsidRPr="00EA1AC6">
              <w:rPr>
                <w:rFonts w:asciiTheme="minorHAnsi" w:hAnsiTheme="minorHAnsi" w:cstheme="minorHAnsi"/>
                <w:b/>
                <w:bCs/>
                <w:i/>
                <w:iCs/>
                <w:sz w:val="24"/>
                <w:szCs w:val="24"/>
              </w:rPr>
              <w:t xml:space="preserve">. Is your </w:t>
            </w:r>
            <w:r w:rsidR="00B768BC" w:rsidRPr="00EA1AC6">
              <w:rPr>
                <w:rFonts w:asciiTheme="minorHAnsi" w:hAnsiTheme="minorHAnsi" w:cstheme="minorHAnsi"/>
                <w:b/>
                <w:bCs/>
                <w:i/>
                <w:iCs/>
                <w:sz w:val="24"/>
                <w:szCs w:val="24"/>
              </w:rPr>
              <w:t>internal</w:t>
            </w:r>
            <w:r w:rsidRPr="00EA1AC6">
              <w:rPr>
                <w:rFonts w:asciiTheme="minorHAnsi" w:hAnsiTheme="minorHAnsi" w:cstheme="minorHAnsi"/>
                <w:b/>
                <w:bCs/>
                <w:i/>
                <w:iCs/>
                <w:sz w:val="24"/>
                <w:szCs w:val="24"/>
              </w:rPr>
              <w:t xml:space="preserve"> laboratory local? or are samples sent to other countries for processing?</w:t>
            </w:r>
          </w:p>
        </w:tc>
        <w:tc>
          <w:tcPr>
            <w:tcW w:w="3067" w:type="dxa"/>
          </w:tcPr>
          <w:p w14:paraId="251675D2" w14:textId="77777777" w:rsidR="00F409A3" w:rsidRPr="00EA1AC6" w:rsidRDefault="00F409A3" w:rsidP="00F409A3">
            <w:pPr>
              <w:rPr>
                <w:rFonts w:asciiTheme="minorHAnsi" w:hAnsiTheme="minorHAnsi" w:cstheme="minorHAnsi"/>
                <w:b/>
                <w:bCs/>
                <w:i/>
                <w:iCs/>
                <w:sz w:val="24"/>
                <w:szCs w:val="24"/>
              </w:rPr>
            </w:pPr>
            <w:r w:rsidRPr="00EA1AC6">
              <w:rPr>
                <w:rFonts w:asciiTheme="minorHAnsi" w:hAnsiTheme="minorHAnsi" w:cstheme="minorHAnsi"/>
                <w:b/>
                <w:bCs/>
                <w:i/>
                <w:iCs/>
                <w:sz w:val="24"/>
                <w:szCs w:val="24"/>
              </w:rPr>
              <w:t>Local/National laboratory OR International</w:t>
            </w:r>
          </w:p>
        </w:tc>
      </w:tr>
    </w:tbl>
    <w:p w14:paraId="5240DCA9" w14:textId="397305FB" w:rsidR="00121709" w:rsidRPr="00EA1AC6" w:rsidRDefault="00121709" w:rsidP="00A90062">
      <w:pPr>
        <w:jc w:val="both"/>
        <w:rPr>
          <w:rFonts w:cstheme="minorHAnsi"/>
          <w:b/>
          <w:bCs/>
          <w:sz w:val="24"/>
          <w:szCs w:val="24"/>
        </w:rPr>
      </w:pPr>
    </w:p>
    <w:p w14:paraId="6165A4C9" w14:textId="0866165C" w:rsidR="00B768BC" w:rsidRPr="00EA1AC6" w:rsidRDefault="002D7F5F" w:rsidP="00A90062">
      <w:pPr>
        <w:jc w:val="both"/>
        <w:rPr>
          <w:rFonts w:cstheme="minorHAnsi"/>
          <w:b/>
          <w:bCs/>
          <w:sz w:val="24"/>
          <w:szCs w:val="24"/>
        </w:rPr>
      </w:pPr>
      <w:r>
        <w:rPr>
          <w:rFonts w:cstheme="minorHAnsi"/>
          <w:b/>
          <w:bCs/>
          <w:sz w:val="24"/>
          <w:szCs w:val="24"/>
        </w:rPr>
        <w:lastRenderedPageBreak/>
        <w:t>I</w:t>
      </w:r>
      <w:r w:rsidR="00B768BC" w:rsidRPr="00EA1AC6">
        <w:rPr>
          <w:rFonts w:cstheme="minorHAnsi"/>
          <w:b/>
          <w:bCs/>
          <w:sz w:val="24"/>
          <w:szCs w:val="24"/>
        </w:rPr>
        <w:t>n a positive release system for the duration of testing product will be required to be stored. Please provide best estimates where available</w:t>
      </w:r>
      <w:r w:rsidR="00276B98">
        <w:rPr>
          <w:rFonts w:cstheme="minorHAnsi"/>
          <w:b/>
          <w:bCs/>
          <w:sz w:val="24"/>
          <w:szCs w:val="24"/>
        </w:rPr>
        <w:t>.</w:t>
      </w:r>
    </w:p>
    <w:tbl>
      <w:tblPr>
        <w:tblStyle w:val="TableGrid"/>
        <w:tblW w:w="0" w:type="auto"/>
        <w:tblLook w:val="04A0" w:firstRow="1" w:lastRow="0" w:firstColumn="1" w:lastColumn="0" w:noHBand="0" w:noVBand="1"/>
      </w:tblPr>
      <w:tblGrid>
        <w:gridCol w:w="5949"/>
        <w:gridCol w:w="3067"/>
      </w:tblGrid>
      <w:tr w:rsidR="00693CB2" w:rsidRPr="00EA1AC6" w14:paraId="2EDA0736" w14:textId="77777777" w:rsidTr="00DA04C6">
        <w:tc>
          <w:tcPr>
            <w:tcW w:w="9016" w:type="dxa"/>
            <w:gridSpan w:val="2"/>
            <w:shd w:val="clear" w:color="auto" w:fill="C5E0B3" w:themeFill="accent6" w:themeFillTint="66"/>
          </w:tcPr>
          <w:p w14:paraId="42A77FAE" w14:textId="7C717C0F" w:rsidR="00693CB2" w:rsidRPr="00EA1AC6" w:rsidRDefault="00693CB2" w:rsidP="00B64254">
            <w:pPr>
              <w:spacing w:before="40" w:after="40"/>
              <w:rPr>
                <w:rFonts w:asciiTheme="minorHAnsi" w:hAnsiTheme="minorHAnsi" w:cstheme="minorHAnsi"/>
                <w:b/>
                <w:bCs/>
                <w:sz w:val="24"/>
                <w:szCs w:val="24"/>
              </w:rPr>
            </w:pPr>
            <w:r w:rsidRPr="00EA1AC6">
              <w:rPr>
                <w:rFonts w:asciiTheme="minorHAnsi" w:hAnsiTheme="minorHAnsi" w:cstheme="minorHAnsi"/>
                <w:b/>
                <w:bCs/>
                <w:sz w:val="24"/>
                <w:szCs w:val="24"/>
              </w:rPr>
              <w:t>Storage</w:t>
            </w:r>
          </w:p>
        </w:tc>
      </w:tr>
      <w:tr w:rsidR="00693CB2" w:rsidRPr="00EA1AC6" w14:paraId="749EB693" w14:textId="77777777" w:rsidTr="00DA04C6">
        <w:tc>
          <w:tcPr>
            <w:tcW w:w="5949" w:type="dxa"/>
            <w:shd w:val="clear" w:color="auto" w:fill="C5E0B3" w:themeFill="accent6" w:themeFillTint="66"/>
          </w:tcPr>
          <w:p w14:paraId="5E7CB798" w14:textId="77777777" w:rsidR="00693CB2" w:rsidRDefault="00693CB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F93067">
              <w:rPr>
                <w:rFonts w:asciiTheme="minorHAnsi" w:hAnsiTheme="minorHAnsi" w:cstheme="minorHAnsi"/>
                <w:b/>
                <w:bCs/>
                <w:i/>
                <w:iCs/>
                <w:sz w:val="24"/>
                <w:szCs w:val="24"/>
              </w:rPr>
              <w:t>2</w:t>
            </w:r>
            <w:r w:rsidR="00276B98">
              <w:rPr>
                <w:rFonts w:asciiTheme="minorHAnsi" w:hAnsiTheme="minorHAnsi" w:cstheme="minorHAnsi"/>
                <w:b/>
                <w:bCs/>
                <w:i/>
                <w:iCs/>
                <w:sz w:val="24"/>
                <w:szCs w:val="24"/>
              </w:rPr>
              <w:t>1</w:t>
            </w:r>
            <w:r w:rsidRPr="00EA1AC6">
              <w:rPr>
                <w:rFonts w:asciiTheme="minorHAnsi" w:hAnsiTheme="minorHAnsi" w:cstheme="minorHAnsi"/>
                <w:b/>
                <w:bCs/>
                <w:i/>
                <w:iCs/>
                <w:sz w:val="24"/>
                <w:szCs w:val="24"/>
              </w:rPr>
              <w:t>. Do you currently have capacity to store the volume of products that are subject to analyses?</w:t>
            </w:r>
          </w:p>
          <w:p w14:paraId="18ABD7C8" w14:textId="3106A977" w:rsidR="00DA04C6" w:rsidRPr="00EA1AC6" w:rsidRDefault="00DA04C6" w:rsidP="00B64254">
            <w:pPr>
              <w:spacing w:before="120" w:after="120"/>
              <w:rPr>
                <w:rFonts w:asciiTheme="minorHAnsi" w:hAnsiTheme="minorHAnsi" w:cstheme="minorHAnsi"/>
                <w:b/>
                <w:bCs/>
                <w:i/>
                <w:iCs/>
                <w:sz w:val="24"/>
                <w:szCs w:val="24"/>
              </w:rPr>
            </w:pPr>
            <w:r>
              <w:rPr>
                <w:rFonts w:asciiTheme="minorHAnsi" w:hAnsiTheme="minorHAnsi" w:cstheme="minorHAnsi"/>
                <w:b/>
                <w:bCs/>
                <w:i/>
                <w:iCs/>
                <w:sz w:val="24"/>
                <w:szCs w:val="24"/>
              </w:rPr>
              <w:t>H</w:t>
            </w:r>
            <w:r w:rsidRPr="00DA04C6">
              <w:rPr>
                <w:rFonts w:asciiTheme="minorHAnsi" w:hAnsiTheme="minorHAnsi" w:cstheme="minorHAnsi"/>
                <w:b/>
                <w:bCs/>
                <w:i/>
                <w:iCs/>
                <w:sz w:val="24"/>
                <w:szCs w:val="24"/>
              </w:rPr>
              <w:t xml:space="preserve">ow many of </w:t>
            </w:r>
            <w:r>
              <w:rPr>
                <w:rFonts w:asciiTheme="minorHAnsi" w:hAnsiTheme="minorHAnsi" w:cstheme="minorHAnsi"/>
                <w:b/>
                <w:bCs/>
                <w:i/>
                <w:iCs/>
                <w:sz w:val="24"/>
                <w:szCs w:val="24"/>
              </w:rPr>
              <w:t>your</w:t>
            </w:r>
            <w:r w:rsidRPr="00DA04C6">
              <w:rPr>
                <w:rFonts w:asciiTheme="minorHAnsi" w:hAnsiTheme="minorHAnsi" w:cstheme="minorHAnsi"/>
                <w:b/>
                <w:bCs/>
                <w:i/>
                <w:iCs/>
                <w:sz w:val="24"/>
                <w:szCs w:val="24"/>
              </w:rPr>
              <w:t xml:space="preserve"> production capacity can </w:t>
            </w:r>
            <w:r>
              <w:rPr>
                <w:rFonts w:asciiTheme="minorHAnsi" w:hAnsiTheme="minorHAnsi" w:cstheme="minorHAnsi"/>
                <w:b/>
                <w:bCs/>
                <w:i/>
                <w:iCs/>
                <w:sz w:val="24"/>
                <w:szCs w:val="24"/>
              </w:rPr>
              <w:t xml:space="preserve">you </w:t>
            </w:r>
            <w:r w:rsidRPr="00DA04C6">
              <w:rPr>
                <w:rFonts w:asciiTheme="minorHAnsi" w:hAnsiTheme="minorHAnsi" w:cstheme="minorHAnsi"/>
                <w:b/>
                <w:bCs/>
                <w:i/>
                <w:iCs/>
                <w:sz w:val="24"/>
                <w:szCs w:val="24"/>
              </w:rPr>
              <w:t>store (percentage wise)</w:t>
            </w:r>
            <w:r>
              <w:rPr>
                <w:rFonts w:asciiTheme="minorHAnsi" w:hAnsiTheme="minorHAnsi" w:cstheme="minorHAnsi"/>
                <w:b/>
                <w:bCs/>
                <w:i/>
                <w:iCs/>
                <w:sz w:val="24"/>
                <w:szCs w:val="24"/>
              </w:rPr>
              <w:t>?</w:t>
            </w:r>
          </w:p>
        </w:tc>
        <w:tc>
          <w:tcPr>
            <w:tcW w:w="3067" w:type="dxa"/>
            <w:shd w:val="clear" w:color="auto" w:fill="FFFFFF" w:themeFill="background1"/>
          </w:tcPr>
          <w:p w14:paraId="1381C63C" w14:textId="6BD2BB49" w:rsidR="00693CB2" w:rsidRPr="00EA1AC6" w:rsidRDefault="00693CB2" w:rsidP="00B64254">
            <w:pPr>
              <w:spacing w:before="40" w:after="40"/>
              <w:rPr>
                <w:rFonts w:asciiTheme="minorHAnsi" w:hAnsiTheme="minorHAnsi" w:cstheme="minorHAnsi"/>
                <w:b/>
                <w:bCs/>
                <w:sz w:val="24"/>
                <w:szCs w:val="24"/>
              </w:rPr>
            </w:pPr>
            <w:r w:rsidRPr="00EA1AC6">
              <w:rPr>
                <w:rFonts w:asciiTheme="minorHAnsi" w:hAnsiTheme="minorHAnsi" w:cstheme="minorHAnsi"/>
                <w:b/>
                <w:bCs/>
                <w:sz w:val="24"/>
                <w:szCs w:val="24"/>
              </w:rPr>
              <w:t>Yes/No</w:t>
            </w:r>
          </w:p>
        </w:tc>
      </w:tr>
      <w:tr w:rsidR="00693CB2" w:rsidRPr="00EA1AC6" w14:paraId="6E83BC00" w14:textId="77777777" w:rsidTr="00DA04C6">
        <w:tc>
          <w:tcPr>
            <w:tcW w:w="5949" w:type="dxa"/>
            <w:shd w:val="clear" w:color="auto" w:fill="C5E0B3" w:themeFill="accent6" w:themeFillTint="66"/>
          </w:tcPr>
          <w:p w14:paraId="7D5363A7" w14:textId="3CE5C280" w:rsidR="00693CB2" w:rsidRPr="00EA1AC6" w:rsidRDefault="00693CB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F93067">
              <w:rPr>
                <w:rFonts w:asciiTheme="minorHAnsi" w:hAnsiTheme="minorHAnsi" w:cstheme="minorHAnsi"/>
                <w:b/>
                <w:bCs/>
                <w:i/>
                <w:iCs/>
                <w:sz w:val="24"/>
                <w:szCs w:val="24"/>
              </w:rPr>
              <w:t>2</w:t>
            </w:r>
            <w:r w:rsidR="00276B98">
              <w:rPr>
                <w:rFonts w:asciiTheme="minorHAnsi" w:hAnsiTheme="minorHAnsi" w:cstheme="minorHAnsi"/>
                <w:b/>
                <w:bCs/>
                <w:i/>
                <w:iCs/>
                <w:sz w:val="24"/>
                <w:szCs w:val="24"/>
              </w:rPr>
              <w:t>2</w:t>
            </w:r>
            <w:r w:rsidRPr="00EA1AC6">
              <w:rPr>
                <w:rFonts w:asciiTheme="minorHAnsi" w:hAnsiTheme="minorHAnsi" w:cstheme="minorHAnsi"/>
                <w:b/>
                <w:bCs/>
                <w:i/>
                <w:iCs/>
                <w:sz w:val="24"/>
                <w:szCs w:val="24"/>
              </w:rPr>
              <w:t>. Assuming that additional storage will be required can you estimate a storage cost per day per tonne?</w:t>
            </w:r>
          </w:p>
        </w:tc>
        <w:tc>
          <w:tcPr>
            <w:tcW w:w="3067" w:type="dxa"/>
          </w:tcPr>
          <w:p w14:paraId="0322F0FD" w14:textId="22AC5E81" w:rsidR="00693CB2" w:rsidRPr="00EA1AC6" w:rsidRDefault="00693CB2" w:rsidP="00B64254">
            <w:pPr>
              <w:spacing w:before="4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 storage cost per day per tonne</w:t>
            </w:r>
          </w:p>
        </w:tc>
      </w:tr>
      <w:tr w:rsidR="00693CB2" w:rsidRPr="00EA1AC6" w14:paraId="6A1B3FA8" w14:textId="77777777" w:rsidTr="00DA04C6">
        <w:tc>
          <w:tcPr>
            <w:tcW w:w="5949" w:type="dxa"/>
            <w:shd w:val="clear" w:color="auto" w:fill="C5E0B3" w:themeFill="accent6" w:themeFillTint="66"/>
          </w:tcPr>
          <w:p w14:paraId="4ED03EA4" w14:textId="672A02A7" w:rsidR="00693CB2" w:rsidRPr="00EA1AC6" w:rsidRDefault="00693CB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F93067">
              <w:rPr>
                <w:rFonts w:asciiTheme="minorHAnsi" w:hAnsiTheme="minorHAnsi" w:cstheme="minorHAnsi"/>
                <w:b/>
                <w:bCs/>
                <w:i/>
                <w:iCs/>
                <w:sz w:val="24"/>
                <w:szCs w:val="24"/>
              </w:rPr>
              <w:t>2</w:t>
            </w:r>
            <w:r w:rsidR="00276B98">
              <w:rPr>
                <w:rFonts w:asciiTheme="minorHAnsi" w:hAnsiTheme="minorHAnsi" w:cstheme="minorHAnsi"/>
                <w:b/>
                <w:bCs/>
                <w:i/>
                <w:iCs/>
                <w:sz w:val="24"/>
                <w:szCs w:val="24"/>
              </w:rPr>
              <w:t>3</w:t>
            </w:r>
            <w:r w:rsidRPr="00EA1AC6">
              <w:rPr>
                <w:rFonts w:asciiTheme="minorHAnsi" w:hAnsiTheme="minorHAnsi" w:cstheme="minorHAnsi"/>
                <w:b/>
                <w:bCs/>
                <w:i/>
                <w:iCs/>
                <w:sz w:val="24"/>
                <w:szCs w:val="24"/>
              </w:rPr>
              <w:t>. Assuming that additional storage will be required can you estimate cost of transport to and from storage facilities?</w:t>
            </w:r>
          </w:p>
        </w:tc>
        <w:tc>
          <w:tcPr>
            <w:tcW w:w="3067" w:type="dxa"/>
          </w:tcPr>
          <w:p w14:paraId="2600070D" w14:textId="7BC72F99" w:rsidR="00693CB2" w:rsidRPr="00EA1AC6" w:rsidRDefault="00693CB2" w:rsidP="00B64254">
            <w:pPr>
              <w:spacing w:before="40" w:after="40"/>
              <w:rPr>
                <w:rFonts w:asciiTheme="minorHAnsi" w:hAnsiTheme="minorHAnsi" w:cstheme="minorHAnsi"/>
                <w:b/>
                <w:bCs/>
                <w:i/>
                <w:iCs/>
                <w:sz w:val="24"/>
                <w:szCs w:val="24"/>
              </w:rPr>
            </w:pPr>
            <w:r w:rsidRPr="00EA1AC6">
              <w:rPr>
                <w:rFonts w:asciiTheme="minorHAnsi" w:hAnsiTheme="minorHAnsi" w:cstheme="minorHAnsi"/>
                <w:b/>
                <w:bCs/>
                <w:i/>
                <w:iCs/>
                <w:sz w:val="24"/>
                <w:szCs w:val="24"/>
              </w:rPr>
              <w:t>€ additional cost of transport to and from storage facilities?</w:t>
            </w:r>
          </w:p>
        </w:tc>
      </w:tr>
    </w:tbl>
    <w:p w14:paraId="433C93FC" w14:textId="77777777" w:rsidR="00A90062" w:rsidRDefault="00A90062">
      <w:pPr>
        <w:rPr>
          <w:rFonts w:cstheme="minorHAnsi"/>
          <w:b/>
          <w:bCs/>
          <w:sz w:val="24"/>
          <w:szCs w:val="24"/>
        </w:rPr>
      </w:pPr>
    </w:p>
    <w:p w14:paraId="6BC97634" w14:textId="2FBADD73" w:rsidR="003114AA" w:rsidRDefault="003114AA" w:rsidP="00A90062">
      <w:pPr>
        <w:jc w:val="both"/>
        <w:rPr>
          <w:rFonts w:cstheme="minorHAnsi"/>
          <w:b/>
          <w:bCs/>
          <w:sz w:val="24"/>
          <w:szCs w:val="24"/>
        </w:rPr>
      </w:pPr>
      <w:r w:rsidRPr="00EA1AC6">
        <w:rPr>
          <w:rFonts w:cstheme="minorHAnsi"/>
          <w:b/>
          <w:bCs/>
          <w:sz w:val="24"/>
          <w:szCs w:val="24"/>
        </w:rPr>
        <w:t xml:space="preserve">Where product fails to meet an </w:t>
      </w:r>
      <w:proofErr w:type="gramStart"/>
      <w:r w:rsidRPr="00EA1AC6">
        <w:rPr>
          <w:rFonts w:cstheme="minorHAnsi"/>
          <w:b/>
          <w:bCs/>
          <w:sz w:val="24"/>
          <w:szCs w:val="24"/>
        </w:rPr>
        <w:t>ML</w:t>
      </w:r>
      <w:proofErr w:type="gramEnd"/>
      <w:r w:rsidRPr="00EA1AC6">
        <w:rPr>
          <w:rFonts w:cstheme="minorHAnsi"/>
          <w:b/>
          <w:bCs/>
          <w:sz w:val="24"/>
          <w:szCs w:val="24"/>
        </w:rPr>
        <w:t xml:space="preserve"> it will need to be disposed of, and even within a positive release system, products may be sampled on shelf and still found to be non-compliant. This may lead to withdrawal or recall.</w:t>
      </w:r>
    </w:p>
    <w:p w14:paraId="2ECE4B23" w14:textId="3B2546B2" w:rsidR="00A90062" w:rsidRPr="00EA1AC6" w:rsidRDefault="00A90062" w:rsidP="00A90062">
      <w:pPr>
        <w:jc w:val="both"/>
        <w:rPr>
          <w:rFonts w:cstheme="minorHAnsi"/>
          <w:b/>
          <w:bCs/>
          <w:sz w:val="24"/>
          <w:szCs w:val="24"/>
        </w:rPr>
      </w:pPr>
      <w:r w:rsidRPr="00EA1AC6">
        <w:rPr>
          <w:rFonts w:cstheme="minorHAnsi"/>
          <w:b/>
          <w:bCs/>
          <w:sz w:val="24"/>
          <w:szCs w:val="24"/>
        </w:rPr>
        <w:t>Please provide best estimates where available</w:t>
      </w:r>
      <w:r>
        <w:rPr>
          <w:rFonts w:cstheme="minorHAnsi"/>
          <w:b/>
          <w:bCs/>
          <w:sz w:val="24"/>
          <w:szCs w:val="24"/>
        </w:rPr>
        <w:t>.</w:t>
      </w:r>
    </w:p>
    <w:tbl>
      <w:tblPr>
        <w:tblStyle w:val="TableGrid"/>
        <w:tblW w:w="0" w:type="auto"/>
        <w:tblLook w:val="04A0" w:firstRow="1" w:lastRow="0" w:firstColumn="1" w:lastColumn="0" w:noHBand="0" w:noVBand="1"/>
      </w:tblPr>
      <w:tblGrid>
        <w:gridCol w:w="5949"/>
        <w:gridCol w:w="3067"/>
      </w:tblGrid>
      <w:tr w:rsidR="00693CB2" w:rsidRPr="00EA1AC6" w14:paraId="5BD87BBF" w14:textId="77777777" w:rsidTr="00A605D7">
        <w:tc>
          <w:tcPr>
            <w:tcW w:w="9016" w:type="dxa"/>
            <w:gridSpan w:val="2"/>
            <w:shd w:val="clear" w:color="auto" w:fill="C5E0B3" w:themeFill="accent6" w:themeFillTint="66"/>
          </w:tcPr>
          <w:p w14:paraId="47642788" w14:textId="77777777" w:rsidR="00693CB2" w:rsidRDefault="00693CB2" w:rsidP="00B64254">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Disposal of non-conforming product</w:t>
            </w:r>
          </w:p>
          <w:p w14:paraId="526084EE" w14:textId="58275ACE" w:rsidR="003373D4" w:rsidRPr="002E7613" w:rsidRDefault="003373D4" w:rsidP="00B64254">
            <w:pPr>
              <w:spacing w:before="120" w:after="120"/>
              <w:rPr>
                <w:rFonts w:asciiTheme="minorHAnsi" w:hAnsiTheme="minorHAnsi" w:cstheme="minorHAnsi"/>
                <w:sz w:val="22"/>
                <w:szCs w:val="22"/>
              </w:rPr>
            </w:pPr>
            <w:r w:rsidRPr="002E7613">
              <w:rPr>
                <w:rFonts w:asciiTheme="minorHAnsi" w:hAnsiTheme="minorHAnsi" w:cstheme="minorHAnsi"/>
                <w:sz w:val="22"/>
                <w:szCs w:val="22"/>
              </w:rPr>
              <w:t>This can  of course change from product to product</w:t>
            </w:r>
            <w:r w:rsidR="00A605D7" w:rsidRPr="00B376CF">
              <w:rPr>
                <w:rFonts w:asciiTheme="minorHAnsi" w:hAnsiTheme="minorHAnsi" w:cstheme="minorHAnsi"/>
                <w:sz w:val="22"/>
                <w:szCs w:val="22"/>
              </w:rPr>
              <w:t xml:space="preserve"> or be IP</w:t>
            </w:r>
            <w:r w:rsidRPr="002E7613">
              <w:rPr>
                <w:rFonts w:asciiTheme="minorHAnsi" w:hAnsiTheme="minorHAnsi" w:cstheme="minorHAnsi"/>
                <w:sz w:val="22"/>
                <w:szCs w:val="22"/>
              </w:rPr>
              <w:t xml:space="preserve">. </w:t>
            </w:r>
            <w:r w:rsidR="00A605D7" w:rsidRPr="00B376CF">
              <w:rPr>
                <w:rFonts w:asciiTheme="minorHAnsi" w:hAnsiTheme="minorHAnsi" w:cstheme="minorHAnsi"/>
                <w:sz w:val="22"/>
                <w:szCs w:val="22"/>
              </w:rPr>
              <w:t>When possible, p</w:t>
            </w:r>
            <w:r w:rsidRPr="002E7613">
              <w:rPr>
                <w:rFonts w:asciiTheme="minorHAnsi" w:hAnsiTheme="minorHAnsi" w:cstheme="minorHAnsi"/>
                <w:sz w:val="22"/>
                <w:szCs w:val="22"/>
              </w:rPr>
              <w:t>lease provide</w:t>
            </w:r>
            <w:r w:rsidR="00A605D7" w:rsidRPr="00B376CF">
              <w:rPr>
                <w:rFonts w:asciiTheme="minorHAnsi" w:hAnsiTheme="minorHAnsi" w:cstheme="minorHAnsi"/>
                <w:sz w:val="22"/>
                <w:szCs w:val="22"/>
              </w:rPr>
              <w:t xml:space="preserve"> an</w:t>
            </w:r>
            <w:r w:rsidRPr="002E7613">
              <w:rPr>
                <w:rFonts w:asciiTheme="minorHAnsi" w:hAnsiTheme="minorHAnsi" w:cstheme="minorHAnsi"/>
                <w:sz w:val="22"/>
                <w:szCs w:val="22"/>
              </w:rPr>
              <w:t xml:space="preserve"> </w:t>
            </w:r>
            <w:r w:rsidR="00A605D7" w:rsidRPr="00B376CF">
              <w:rPr>
                <w:rFonts w:asciiTheme="minorHAnsi" w:hAnsiTheme="minorHAnsi" w:cstheme="minorHAnsi"/>
                <w:sz w:val="22"/>
                <w:szCs w:val="22"/>
              </w:rPr>
              <w:t xml:space="preserve">estimate, i.e., </w:t>
            </w:r>
            <w:r w:rsidRPr="002E7613">
              <w:rPr>
                <w:rFonts w:asciiTheme="minorHAnsi" w:hAnsiTheme="minorHAnsi" w:cstheme="minorHAnsi"/>
                <w:sz w:val="22"/>
                <w:szCs w:val="22"/>
              </w:rPr>
              <w:t xml:space="preserve">a worst-case scenario. </w:t>
            </w:r>
          </w:p>
        </w:tc>
      </w:tr>
      <w:tr w:rsidR="00693CB2" w:rsidRPr="00EA1AC6" w14:paraId="1A91266F" w14:textId="77777777" w:rsidTr="00A605D7">
        <w:tc>
          <w:tcPr>
            <w:tcW w:w="9016" w:type="dxa"/>
            <w:gridSpan w:val="2"/>
            <w:shd w:val="clear" w:color="auto" w:fill="C5E0B3" w:themeFill="accent6" w:themeFillTint="66"/>
          </w:tcPr>
          <w:p w14:paraId="56B5E14D" w14:textId="1B94DC80" w:rsidR="00693CB2" w:rsidRPr="00EA1AC6" w:rsidRDefault="00693CB2" w:rsidP="00B64254">
            <w:pPr>
              <w:spacing w:before="120" w:after="120"/>
              <w:rPr>
                <w:rFonts w:asciiTheme="minorHAnsi" w:hAnsiTheme="minorHAnsi" w:cstheme="minorHAnsi"/>
                <w:b/>
                <w:bCs/>
                <w:sz w:val="24"/>
                <w:szCs w:val="24"/>
              </w:rPr>
            </w:pPr>
            <w:r w:rsidRPr="00EA1AC6">
              <w:rPr>
                <w:rFonts w:asciiTheme="minorHAnsi" w:hAnsiTheme="minorHAnsi" w:cstheme="minorHAnsi"/>
                <w:b/>
                <w:bCs/>
                <w:i/>
                <w:iCs/>
                <w:sz w:val="24"/>
                <w:szCs w:val="24"/>
              </w:rPr>
              <w:t>Q</w:t>
            </w:r>
            <w:r w:rsidR="00F93067">
              <w:rPr>
                <w:rFonts w:asciiTheme="minorHAnsi" w:hAnsiTheme="minorHAnsi" w:cstheme="minorHAnsi"/>
                <w:b/>
                <w:bCs/>
                <w:i/>
                <w:iCs/>
                <w:sz w:val="24"/>
                <w:szCs w:val="24"/>
              </w:rPr>
              <w:t>2</w:t>
            </w:r>
            <w:r w:rsidR="00276B98">
              <w:rPr>
                <w:rFonts w:asciiTheme="minorHAnsi" w:hAnsiTheme="minorHAnsi" w:cstheme="minorHAnsi"/>
                <w:b/>
                <w:bCs/>
                <w:i/>
                <w:iCs/>
                <w:sz w:val="24"/>
                <w:szCs w:val="24"/>
              </w:rPr>
              <w:t>4</w:t>
            </w:r>
            <w:r w:rsidRPr="00EA1AC6">
              <w:rPr>
                <w:rFonts w:asciiTheme="minorHAnsi" w:hAnsiTheme="minorHAnsi" w:cstheme="minorHAnsi"/>
                <w:b/>
                <w:bCs/>
                <w:i/>
                <w:iCs/>
                <w:sz w:val="24"/>
                <w:szCs w:val="24"/>
              </w:rPr>
              <w:t>. In the event of a product exceeding a ML, and a confirmatory analysis confirming the result, can you provide an estimate of costs for scrappage per tonne?</w:t>
            </w:r>
          </w:p>
        </w:tc>
      </w:tr>
      <w:tr w:rsidR="00693CB2" w:rsidRPr="00EA1AC6" w14:paraId="7F70DEDE" w14:textId="77777777" w:rsidTr="00A605D7">
        <w:tc>
          <w:tcPr>
            <w:tcW w:w="5949" w:type="dxa"/>
            <w:shd w:val="clear" w:color="auto" w:fill="C5E0B3" w:themeFill="accent6" w:themeFillTint="66"/>
          </w:tcPr>
          <w:p w14:paraId="4D7C3389" w14:textId="74109F55" w:rsidR="00693CB2" w:rsidRPr="00EA1AC6" w:rsidRDefault="00693CB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Landfill:</w:t>
            </w:r>
          </w:p>
        </w:tc>
        <w:tc>
          <w:tcPr>
            <w:tcW w:w="3067" w:type="dxa"/>
          </w:tcPr>
          <w:p w14:paraId="30D1E5FD" w14:textId="251CD37C" w:rsidR="00693CB2" w:rsidRPr="00EA1AC6" w:rsidRDefault="00693CB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 per tonne</w:t>
            </w:r>
          </w:p>
        </w:tc>
      </w:tr>
      <w:tr w:rsidR="00693CB2" w:rsidRPr="00EA1AC6" w14:paraId="1AA925DE" w14:textId="77777777" w:rsidTr="00A605D7">
        <w:tc>
          <w:tcPr>
            <w:tcW w:w="5949" w:type="dxa"/>
            <w:shd w:val="clear" w:color="auto" w:fill="C5E0B3" w:themeFill="accent6" w:themeFillTint="66"/>
          </w:tcPr>
          <w:p w14:paraId="6DD42CB4" w14:textId="40805756" w:rsidR="00693CB2" w:rsidRPr="00EA1AC6" w:rsidRDefault="00693CB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Bio-digestate:</w:t>
            </w:r>
          </w:p>
        </w:tc>
        <w:tc>
          <w:tcPr>
            <w:tcW w:w="3067" w:type="dxa"/>
          </w:tcPr>
          <w:p w14:paraId="7FC3EEB2" w14:textId="09794E25" w:rsidR="00693CB2" w:rsidRPr="00EA1AC6" w:rsidRDefault="00693CB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 per tonne</w:t>
            </w:r>
          </w:p>
        </w:tc>
      </w:tr>
      <w:tr w:rsidR="00693CB2" w:rsidRPr="00EA1AC6" w14:paraId="666F1385" w14:textId="77777777" w:rsidTr="00A605D7">
        <w:tc>
          <w:tcPr>
            <w:tcW w:w="5949" w:type="dxa"/>
            <w:shd w:val="clear" w:color="auto" w:fill="C5E0B3" w:themeFill="accent6" w:themeFillTint="66"/>
          </w:tcPr>
          <w:p w14:paraId="4A9F041A" w14:textId="46A621FA" w:rsidR="00693CB2" w:rsidRPr="00EA1AC6" w:rsidRDefault="00693CB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Packaging disposal</w:t>
            </w:r>
            <w:r w:rsidR="0017568B" w:rsidRPr="00EA1AC6">
              <w:rPr>
                <w:rFonts w:asciiTheme="minorHAnsi" w:hAnsiTheme="minorHAnsi" w:cstheme="minorHAnsi"/>
                <w:b/>
                <w:bCs/>
                <w:i/>
                <w:iCs/>
                <w:sz w:val="24"/>
                <w:szCs w:val="24"/>
              </w:rPr>
              <w:t>:</w:t>
            </w:r>
          </w:p>
        </w:tc>
        <w:tc>
          <w:tcPr>
            <w:tcW w:w="3067" w:type="dxa"/>
          </w:tcPr>
          <w:p w14:paraId="516D3AA1" w14:textId="0DB7A33B" w:rsidR="00693CB2" w:rsidRPr="00EA1AC6" w:rsidRDefault="00693CB2"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 per tonne</w:t>
            </w:r>
          </w:p>
        </w:tc>
      </w:tr>
      <w:tr w:rsidR="0017568B" w:rsidRPr="00EA1AC6" w14:paraId="51F3C3D7" w14:textId="77777777" w:rsidTr="00A605D7">
        <w:tc>
          <w:tcPr>
            <w:tcW w:w="5949" w:type="dxa"/>
            <w:shd w:val="clear" w:color="auto" w:fill="C5E0B3" w:themeFill="accent6" w:themeFillTint="66"/>
          </w:tcPr>
          <w:p w14:paraId="734ABD64" w14:textId="00C3473A" w:rsidR="0017568B" w:rsidRPr="00EA1AC6" w:rsidRDefault="0017568B"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Other (please specify):</w:t>
            </w:r>
          </w:p>
        </w:tc>
        <w:tc>
          <w:tcPr>
            <w:tcW w:w="3067" w:type="dxa"/>
          </w:tcPr>
          <w:p w14:paraId="1550A5C2" w14:textId="5D18188C" w:rsidR="0017568B" w:rsidRPr="00EA1AC6" w:rsidRDefault="0017568B"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 per tonne</w:t>
            </w:r>
          </w:p>
        </w:tc>
      </w:tr>
      <w:tr w:rsidR="0017568B" w:rsidRPr="00EA1AC6" w14:paraId="774C1246" w14:textId="77777777" w:rsidTr="00A605D7">
        <w:tc>
          <w:tcPr>
            <w:tcW w:w="5949" w:type="dxa"/>
            <w:shd w:val="clear" w:color="auto" w:fill="C5E0B3" w:themeFill="accent6" w:themeFillTint="66"/>
          </w:tcPr>
          <w:p w14:paraId="365D86E0" w14:textId="65DB2613" w:rsidR="0017568B" w:rsidRPr="00EA1AC6" w:rsidRDefault="0017568B"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F93067">
              <w:rPr>
                <w:rFonts w:asciiTheme="minorHAnsi" w:hAnsiTheme="minorHAnsi" w:cstheme="minorHAnsi"/>
                <w:b/>
                <w:bCs/>
                <w:i/>
                <w:iCs/>
                <w:sz w:val="24"/>
                <w:szCs w:val="24"/>
              </w:rPr>
              <w:t>2</w:t>
            </w:r>
            <w:r w:rsidR="00276B98">
              <w:rPr>
                <w:rFonts w:asciiTheme="minorHAnsi" w:hAnsiTheme="minorHAnsi" w:cstheme="minorHAnsi"/>
                <w:b/>
                <w:bCs/>
                <w:i/>
                <w:iCs/>
                <w:sz w:val="24"/>
                <w:szCs w:val="24"/>
              </w:rPr>
              <w:t>5</w:t>
            </w:r>
            <w:r w:rsidRPr="00EA1AC6">
              <w:rPr>
                <w:rFonts w:asciiTheme="minorHAnsi" w:hAnsiTheme="minorHAnsi" w:cstheme="minorHAnsi"/>
                <w:b/>
                <w:bCs/>
                <w:i/>
                <w:iCs/>
                <w:sz w:val="24"/>
                <w:szCs w:val="24"/>
              </w:rPr>
              <w:t>. Cost of the re-production of the product per tonne?</w:t>
            </w:r>
          </w:p>
        </w:tc>
        <w:tc>
          <w:tcPr>
            <w:tcW w:w="3067" w:type="dxa"/>
            <w:shd w:val="clear" w:color="auto" w:fill="FFFFFF" w:themeFill="background1"/>
          </w:tcPr>
          <w:p w14:paraId="1832FE22" w14:textId="5476EAA2" w:rsidR="0017568B" w:rsidRPr="00EA1AC6" w:rsidRDefault="0017568B" w:rsidP="00B64254">
            <w:pPr>
              <w:spacing w:before="120" w:after="120"/>
              <w:rPr>
                <w:rFonts w:asciiTheme="minorHAnsi" w:hAnsiTheme="minorHAnsi" w:cstheme="minorHAnsi"/>
                <w:b/>
                <w:bCs/>
                <w:i/>
                <w:iCs/>
                <w:sz w:val="24"/>
                <w:szCs w:val="24"/>
              </w:rPr>
            </w:pPr>
            <w:r w:rsidRPr="00EA1AC6">
              <w:rPr>
                <w:rFonts w:asciiTheme="minorHAnsi" w:hAnsiTheme="minorHAnsi" w:cstheme="minorHAnsi"/>
                <w:b/>
                <w:bCs/>
                <w:i/>
                <w:iCs/>
                <w:sz w:val="24"/>
                <w:szCs w:val="24"/>
              </w:rPr>
              <w:t>€ per tonne</w:t>
            </w:r>
          </w:p>
        </w:tc>
      </w:tr>
      <w:tr w:rsidR="0017568B" w:rsidRPr="00EA1AC6" w14:paraId="2191A690" w14:textId="77777777" w:rsidTr="00A605D7">
        <w:tc>
          <w:tcPr>
            <w:tcW w:w="9016" w:type="dxa"/>
            <w:gridSpan w:val="2"/>
            <w:shd w:val="clear" w:color="auto" w:fill="C5E0B3" w:themeFill="accent6" w:themeFillTint="66"/>
          </w:tcPr>
          <w:p w14:paraId="2E685718" w14:textId="63A3FC78" w:rsidR="0017568B" w:rsidRPr="00EA1AC6" w:rsidRDefault="0017568B" w:rsidP="0017568B">
            <w:pPr>
              <w:rPr>
                <w:rFonts w:asciiTheme="minorHAnsi" w:hAnsiTheme="minorHAnsi" w:cstheme="minorHAnsi"/>
                <w:b/>
                <w:bCs/>
                <w:i/>
                <w:iCs/>
                <w:sz w:val="24"/>
                <w:szCs w:val="24"/>
              </w:rPr>
            </w:pPr>
            <w:r w:rsidRPr="00EA1AC6">
              <w:rPr>
                <w:rFonts w:asciiTheme="minorHAnsi" w:hAnsiTheme="minorHAnsi" w:cstheme="minorHAnsi"/>
                <w:b/>
                <w:bCs/>
                <w:i/>
                <w:iCs/>
                <w:sz w:val="24"/>
                <w:szCs w:val="24"/>
              </w:rPr>
              <w:t>Q</w:t>
            </w:r>
            <w:r w:rsidR="00F93067">
              <w:rPr>
                <w:rFonts w:asciiTheme="minorHAnsi" w:hAnsiTheme="minorHAnsi" w:cstheme="minorHAnsi"/>
                <w:b/>
                <w:bCs/>
                <w:i/>
                <w:iCs/>
                <w:sz w:val="24"/>
                <w:szCs w:val="24"/>
              </w:rPr>
              <w:t>2</w:t>
            </w:r>
            <w:r w:rsidR="00276B98">
              <w:rPr>
                <w:rFonts w:asciiTheme="minorHAnsi" w:hAnsiTheme="minorHAnsi" w:cstheme="minorHAnsi"/>
                <w:b/>
                <w:bCs/>
                <w:i/>
                <w:iCs/>
                <w:sz w:val="24"/>
                <w:szCs w:val="24"/>
              </w:rPr>
              <w:t>6</w:t>
            </w:r>
            <w:r w:rsidRPr="00EA1AC6">
              <w:rPr>
                <w:rFonts w:asciiTheme="minorHAnsi" w:hAnsiTheme="minorHAnsi" w:cstheme="minorHAnsi"/>
                <w:b/>
                <w:bCs/>
                <w:i/>
                <w:iCs/>
                <w:sz w:val="24"/>
                <w:szCs w:val="24"/>
              </w:rPr>
              <w:t>. In the event a non-conforming product was identified and led to either a product withdrawal or product recall can you provide estimates of the costs? These could include:</w:t>
            </w:r>
          </w:p>
          <w:p w14:paraId="3E664434" w14:textId="77777777" w:rsidR="0017568B" w:rsidRPr="00EA1AC6"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t>Administration charge issue by retailer per SKU.</w:t>
            </w:r>
          </w:p>
          <w:p w14:paraId="74536012" w14:textId="3075293E" w:rsidR="0017568B"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t>Credit customers for the returned stock.</w:t>
            </w:r>
          </w:p>
          <w:p w14:paraId="19BBEE64" w14:textId="0D2AF1DE" w:rsidR="00B376CF" w:rsidRPr="00EA1AC6" w:rsidRDefault="00B376CF" w:rsidP="00B64254">
            <w:pPr>
              <w:pStyle w:val="ListParagraph"/>
              <w:numPr>
                <w:ilvl w:val="0"/>
                <w:numId w:val="3"/>
              </w:numPr>
              <w:spacing w:before="40" w:after="40"/>
              <w:ind w:left="714" w:hanging="357"/>
              <w:rPr>
                <w:rFonts w:asciiTheme="minorHAnsi" w:hAnsiTheme="minorHAnsi" w:cstheme="minorHAnsi"/>
                <w:b/>
                <w:bCs/>
                <w:i/>
                <w:iCs/>
                <w:sz w:val="24"/>
                <w:szCs w:val="24"/>
              </w:rPr>
            </w:pPr>
            <w:r>
              <w:rPr>
                <w:rFonts w:asciiTheme="minorHAnsi" w:hAnsiTheme="minorHAnsi" w:cstheme="minorHAnsi"/>
                <w:b/>
                <w:bCs/>
                <w:i/>
                <w:iCs/>
                <w:sz w:val="24"/>
                <w:szCs w:val="24"/>
              </w:rPr>
              <w:t>C</w:t>
            </w:r>
            <w:r w:rsidRPr="00B376CF">
              <w:rPr>
                <w:rFonts w:asciiTheme="minorHAnsi" w:hAnsiTheme="minorHAnsi" w:cstheme="minorHAnsi"/>
                <w:b/>
                <w:bCs/>
                <w:i/>
                <w:iCs/>
                <w:sz w:val="24"/>
                <w:szCs w:val="24"/>
              </w:rPr>
              <w:t>ustomer complaint/penalties for delayed deliveries</w:t>
            </w:r>
          </w:p>
          <w:p w14:paraId="3D9982EF" w14:textId="77777777" w:rsidR="0017568B" w:rsidRPr="00EA1AC6"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t>Collect stock, track it to disposal and pay for disposal.</w:t>
            </w:r>
          </w:p>
          <w:p w14:paraId="4540CFFC" w14:textId="77777777" w:rsidR="0017568B" w:rsidRPr="00EA1AC6"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t>Replenish stock [estimated extra cost of production @ 10%].</w:t>
            </w:r>
          </w:p>
          <w:p w14:paraId="6277C31F" w14:textId="77777777" w:rsidR="0017568B" w:rsidRPr="00EA1AC6"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lastRenderedPageBreak/>
              <w:t>Additional implementation costs? Redesign process controls / innovation work.</w:t>
            </w:r>
          </w:p>
          <w:p w14:paraId="27856E87" w14:textId="77777777" w:rsidR="0017568B" w:rsidRPr="00EA1AC6"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t>Tightening raw material specifications (lower availability, cost increases, changing sourcing)</w:t>
            </w:r>
          </w:p>
          <w:p w14:paraId="44EE0AF5" w14:textId="77777777" w:rsidR="0017568B" w:rsidRPr="00EA1AC6"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t>Insurance costs (uncertainty of compliance until after production has been completed – damage to supply chain continuity).</w:t>
            </w:r>
          </w:p>
          <w:p w14:paraId="7B2731A4" w14:textId="77777777" w:rsidR="0017568B" w:rsidRPr="00EA1AC6"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t>Waste and costs from unplanned production /business relationships.</w:t>
            </w:r>
          </w:p>
          <w:p w14:paraId="29A85C36" w14:textId="77777777" w:rsidR="0017568B" w:rsidRPr="00EA1AC6"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t>Impact on shelf-life.</w:t>
            </w:r>
          </w:p>
          <w:p w14:paraId="3AE6525E" w14:textId="5DA71BAC" w:rsidR="0017568B" w:rsidRDefault="0017568B" w:rsidP="00B64254">
            <w:pPr>
              <w:pStyle w:val="ListParagraph"/>
              <w:numPr>
                <w:ilvl w:val="0"/>
                <w:numId w:val="3"/>
              </w:numPr>
              <w:spacing w:before="40" w:after="40"/>
              <w:ind w:left="714" w:hanging="357"/>
              <w:rPr>
                <w:rFonts w:asciiTheme="minorHAnsi" w:hAnsiTheme="minorHAnsi" w:cstheme="minorHAnsi"/>
                <w:b/>
                <w:bCs/>
                <w:i/>
                <w:iCs/>
                <w:sz w:val="24"/>
                <w:szCs w:val="24"/>
              </w:rPr>
            </w:pPr>
            <w:r w:rsidRPr="00EA1AC6">
              <w:rPr>
                <w:rFonts w:asciiTheme="minorHAnsi" w:hAnsiTheme="minorHAnsi" w:cstheme="minorHAnsi"/>
                <w:b/>
                <w:bCs/>
                <w:i/>
                <w:iCs/>
                <w:sz w:val="24"/>
                <w:szCs w:val="24"/>
              </w:rPr>
              <w:t>Impact on availability of laboratories for innovation testing.</w:t>
            </w:r>
          </w:p>
          <w:p w14:paraId="58404A3E" w14:textId="02B58E61" w:rsidR="00766F9D" w:rsidRPr="00766F9D" w:rsidRDefault="00766F9D" w:rsidP="00766F9D">
            <w:pPr>
              <w:pStyle w:val="ListParagraph"/>
              <w:numPr>
                <w:ilvl w:val="0"/>
                <w:numId w:val="3"/>
              </w:numPr>
              <w:spacing w:before="40" w:after="40"/>
              <w:ind w:left="714" w:hanging="357"/>
              <w:rPr>
                <w:rFonts w:asciiTheme="minorHAnsi" w:hAnsiTheme="minorHAnsi" w:cstheme="minorHAnsi"/>
                <w:b/>
                <w:bCs/>
                <w:i/>
                <w:iCs/>
                <w:sz w:val="24"/>
                <w:szCs w:val="24"/>
              </w:rPr>
            </w:pPr>
            <w:r>
              <w:rPr>
                <w:rFonts w:asciiTheme="minorHAnsi" w:hAnsiTheme="minorHAnsi" w:cstheme="minorHAnsi"/>
                <w:b/>
                <w:bCs/>
                <w:i/>
                <w:iCs/>
                <w:sz w:val="24"/>
                <w:szCs w:val="24"/>
              </w:rPr>
              <w:t>Reputational damage</w:t>
            </w:r>
          </w:p>
          <w:p w14:paraId="00D9998E" w14:textId="511CC862" w:rsidR="007A016D" w:rsidRPr="00EA1AC6" w:rsidRDefault="007A016D" w:rsidP="00B64254">
            <w:pPr>
              <w:pStyle w:val="ListParagraph"/>
              <w:numPr>
                <w:ilvl w:val="0"/>
                <w:numId w:val="3"/>
              </w:numPr>
              <w:spacing w:before="40" w:after="40"/>
              <w:ind w:left="714" w:hanging="357"/>
              <w:rPr>
                <w:rFonts w:asciiTheme="minorHAnsi" w:hAnsiTheme="minorHAnsi" w:cstheme="minorHAnsi"/>
                <w:b/>
                <w:bCs/>
                <w:i/>
                <w:iCs/>
                <w:sz w:val="24"/>
                <w:szCs w:val="24"/>
              </w:rPr>
            </w:pPr>
            <w:r>
              <w:rPr>
                <w:rFonts w:asciiTheme="minorHAnsi" w:hAnsiTheme="minorHAnsi" w:cstheme="minorHAnsi"/>
                <w:b/>
                <w:bCs/>
                <w:i/>
                <w:iCs/>
                <w:sz w:val="24"/>
                <w:szCs w:val="24"/>
              </w:rPr>
              <w:t>Other costs?</w:t>
            </w:r>
          </w:p>
          <w:p w14:paraId="7163ED40" w14:textId="77777777" w:rsidR="0017568B" w:rsidRPr="00EA1AC6" w:rsidRDefault="0017568B" w:rsidP="0017568B">
            <w:pPr>
              <w:rPr>
                <w:rFonts w:asciiTheme="minorHAnsi" w:hAnsiTheme="minorHAnsi" w:cstheme="minorHAnsi"/>
                <w:b/>
                <w:bCs/>
                <w:i/>
                <w:iCs/>
                <w:sz w:val="24"/>
                <w:szCs w:val="24"/>
              </w:rPr>
            </w:pPr>
          </w:p>
        </w:tc>
      </w:tr>
      <w:tr w:rsidR="0017568B" w:rsidRPr="00EA1AC6" w14:paraId="41969683" w14:textId="77777777" w:rsidTr="00A605D7">
        <w:tc>
          <w:tcPr>
            <w:tcW w:w="9016" w:type="dxa"/>
            <w:gridSpan w:val="2"/>
            <w:shd w:val="clear" w:color="auto" w:fill="FFFFFF" w:themeFill="background1"/>
          </w:tcPr>
          <w:p w14:paraId="1D6EE010" w14:textId="5AB8A59D" w:rsidR="0017568B" w:rsidRPr="00EA1AC6" w:rsidRDefault="0017568B" w:rsidP="0017568B">
            <w:pPr>
              <w:rPr>
                <w:rFonts w:asciiTheme="minorHAnsi" w:hAnsiTheme="minorHAnsi" w:cstheme="minorHAnsi"/>
                <w:b/>
                <w:bCs/>
                <w:i/>
                <w:iCs/>
                <w:sz w:val="24"/>
                <w:szCs w:val="24"/>
              </w:rPr>
            </w:pPr>
            <w:r w:rsidRPr="00EA1AC6">
              <w:rPr>
                <w:rFonts w:asciiTheme="minorHAnsi" w:hAnsiTheme="minorHAnsi" w:cstheme="minorHAnsi"/>
                <w:b/>
                <w:bCs/>
                <w:i/>
                <w:iCs/>
                <w:sz w:val="24"/>
                <w:szCs w:val="24"/>
              </w:rPr>
              <w:lastRenderedPageBreak/>
              <w:t>A</w:t>
            </w:r>
            <w:r w:rsidR="00F93067">
              <w:rPr>
                <w:rFonts w:asciiTheme="minorHAnsi" w:hAnsiTheme="minorHAnsi" w:cstheme="minorHAnsi"/>
                <w:b/>
                <w:bCs/>
                <w:i/>
                <w:iCs/>
                <w:sz w:val="24"/>
                <w:szCs w:val="24"/>
              </w:rPr>
              <w:t>2</w:t>
            </w:r>
            <w:r w:rsidR="00276B98">
              <w:rPr>
                <w:rFonts w:asciiTheme="minorHAnsi" w:hAnsiTheme="minorHAnsi" w:cstheme="minorHAnsi"/>
                <w:b/>
                <w:bCs/>
                <w:i/>
                <w:iCs/>
                <w:sz w:val="24"/>
                <w:szCs w:val="24"/>
              </w:rPr>
              <w:t>6</w:t>
            </w:r>
            <w:r w:rsidRPr="00EA1AC6">
              <w:rPr>
                <w:rFonts w:asciiTheme="minorHAnsi" w:hAnsiTheme="minorHAnsi" w:cstheme="minorHAnsi"/>
                <w:b/>
                <w:bCs/>
                <w:i/>
                <w:iCs/>
                <w:sz w:val="24"/>
                <w:szCs w:val="24"/>
              </w:rPr>
              <w:t>.</w:t>
            </w:r>
          </w:p>
        </w:tc>
      </w:tr>
    </w:tbl>
    <w:p w14:paraId="1B0F2562" w14:textId="77777777" w:rsidR="0017568B" w:rsidRPr="00EA1AC6" w:rsidRDefault="0017568B">
      <w:pPr>
        <w:rPr>
          <w:rFonts w:cstheme="minorHAnsi"/>
          <w:b/>
          <w:bCs/>
          <w:sz w:val="24"/>
          <w:szCs w:val="24"/>
        </w:rPr>
      </w:pPr>
    </w:p>
    <w:tbl>
      <w:tblPr>
        <w:tblStyle w:val="TableGrid"/>
        <w:tblW w:w="0" w:type="auto"/>
        <w:tblLook w:val="04A0" w:firstRow="1" w:lastRow="0" w:firstColumn="1" w:lastColumn="0" w:noHBand="0" w:noVBand="1"/>
      </w:tblPr>
      <w:tblGrid>
        <w:gridCol w:w="4508"/>
        <w:gridCol w:w="4508"/>
      </w:tblGrid>
      <w:tr w:rsidR="003114AA" w:rsidRPr="00EA1AC6" w14:paraId="1B622596" w14:textId="77777777" w:rsidTr="003114AA">
        <w:tc>
          <w:tcPr>
            <w:tcW w:w="9016" w:type="dxa"/>
            <w:gridSpan w:val="2"/>
            <w:shd w:val="clear" w:color="auto" w:fill="C5E0B3" w:themeFill="accent6" w:themeFillTint="66"/>
          </w:tcPr>
          <w:p w14:paraId="322038D4" w14:textId="08836C9E" w:rsidR="002D7F5F" w:rsidRDefault="00F93067" w:rsidP="002D7F5F">
            <w:pPr>
              <w:spacing w:before="120" w:after="120"/>
              <w:rPr>
                <w:rFonts w:asciiTheme="minorHAnsi" w:hAnsiTheme="minorHAnsi" w:cstheme="minorHAnsi"/>
                <w:b/>
                <w:bCs/>
                <w:sz w:val="24"/>
                <w:szCs w:val="24"/>
              </w:rPr>
            </w:pPr>
            <w:r>
              <w:rPr>
                <w:rFonts w:asciiTheme="minorHAnsi" w:hAnsiTheme="minorHAnsi" w:cstheme="minorHAnsi"/>
                <w:b/>
                <w:bCs/>
                <w:sz w:val="24"/>
                <w:szCs w:val="24"/>
              </w:rPr>
              <w:t>Q2</w:t>
            </w:r>
            <w:r w:rsidR="00276B98">
              <w:rPr>
                <w:rFonts w:asciiTheme="minorHAnsi" w:hAnsiTheme="minorHAnsi" w:cstheme="minorHAnsi"/>
                <w:b/>
                <w:bCs/>
                <w:sz w:val="24"/>
                <w:szCs w:val="24"/>
              </w:rPr>
              <w:t>7</w:t>
            </w:r>
            <w:r>
              <w:rPr>
                <w:rFonts w:asciiTheme="minorHAnsi" w:hAnsiTheme="minorHAnsi" w:cstheme="minorHAnsi"/>
                <w:b/>
                <w:bCs/>
                <w:sz w:val="24"/>
                <w:szCs w:val="24"/>
              </w:rPr>
              <w:t xml:space="preserve">. </w:t>
            </w:r>
            <w:r w:rsidR="003114AA" w:rsidRPr="00EA1AC6">
              <w:rPr>
                <w:rFonts w:asciiTheme="minorHAnsi" w:hAnsiTheme="minorHAnsi" w:cstheme="minorHAnsi"/>
                <w:b/>
                <w:bCs/>
                <w:sz w:val="24"/>
                <w:szCs w:val="24"/>
              </w:rPr>
              <w:t>Other considerations (non-exhaustive list)</w:t>
            </w:r>
            <w:r w:rsidR="00EA1AC6" w:rsidRPr="00EA1AC6">
              <w:rPr>
                <w:rFonts w:asciiTheme="minorHAnsi" w:hAnsiTheme="minorHAnsi" w:cstheme="minorHAnsi"/>
                <w:b/>
                <w:bCs/>
                <w:sz w:val="24"/>
                <w:szCs w:val="24"/>
              </w:rPr>
              <w:t xml:space="preserve">.  </w:t>
            </w:r>
          </w:p>
          <w:p w14:paraId="0A5A3D95" w14:textId="77777777" w:rsidR="005A0E4F"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Please provide estimates of costs wherever possible to help us quantify the impact to industry</w:t>
            </w:r>
            <w:r w:rsidR="005A0E4F">
              <w:rPr>
                <w:rFonts w:asciiTheme="minorHAnsi" w:hAnsiTheme="minorHAnsi" w:cstheme="minorHAnsi"/>
                <w:b/>
                <w:bCs/>
                <w:sz w:val="24"/>
                <w:szCs w:val="24"/>
              </w:rPr>
              <w:t xml:space="preserve">.  </w:t>
            </w:r>
          </w:p>
          <w:p w14:paraId="630927E2" w14:textId="2B6E2FDB" w:rsidR="005A0E4F" w:rsidRPr="005A0E4F" w:rsidRDefault="005A0E4F" w:rsidP="005A0E4F">
            <w:pPr>
              <w:spacing w:before="120" w:after="120"/>
              <w:rPr>
                <w:rFonts w:asciiTheme="minorHAnsi" w:hAnsiTheme="minorHAnsi" w:cstheme="minorHAnsi"/>
                <w:b/>
                <w:bCs/>
                <w:sz w:val="24"/>
                <w:szCs w:val="24"/>
              </w:rPr>
            </w:pPr>
            <w:r>
              <w:rPr>
                <w:rFonts w:asciiTheme="minorHAnsi" w:hAnsiTheme="minorHAnsi" w:cstheme="minorHAnsi"/>
                <w:b/>
                <w:bCs/>
                <w:sz w:val="24"/>
                <w:szCs w:val="24"/>
              </w:rPr>
              <w:t>We recognise that this may be very difficult to quantify and may be more of a qualitative analysis.  If</w:t>
            </w:r>
            <w:r w:rsidRPr="005A0E4F">
              <w:rPr>
                <w:rFonts w:asciiTheme="minorHAnsi" w:hAnsiTheme="minorHAnsi" w:cstheme="minorHAnsi"/>
                <w:b/>
                <w:bCs/>
                <w:sz w:val="24"/>
                <w:szCs w:val="24"/>
              </w:rPr>
              <w:t xml:space="preserve"> you cannot provide estimate </w:t>
            </w:r>
            <w:r>
              <w:rPr>
                <w:rFonts w:asciiTheme="minorHAnsi" w:hAnsiTheme="minorHAnsi" w:cstheme="minorHAnsi"/>
                <w:b/>
                <w:bCs/>
                <w:sz w:val="24"/>
                <w:szCs w:val="24"/>
              </w:rPr>
              <w:t xml:space="preserve">of </w:t>
            </w:r>
            <w:r w:rsidRPr="005A0E4F">
              <w:rPr>
                <w:rFonts w:asciiTheme="minorHAnsi" w:hAnsiTheme="minorHAnsi" w:cstheme="minorHAnsi"/>
                <w:b/>
                <w:bCs/>
                <w:sz w:val="24"/>
                <w:szCs w:val="24"/>
              </w:rPr>
              <w:t xml:space="preserve">costs, please provide some specific statements and challenges that exemplify the impacts for your company. </w:t>
            </w:r>
          </w:p>
          <w:p w14:paraId="4CA97108" w14:textId="434B243D" w:rsidR="005A0E4F" w:rsidRPr="00EA1AC6" w:rsidRDefault="005A0E4F" w:rsidP="002D7F5F">
            <w:pPr>
              <w:spacing w:before="120" w:after="120"/>
              <w:rPr>
                <w:rFonts w:asciiTheme="minorHAnsi" w:hAnsiTheme="minorHAnsi" w:cstheme="minorHAnsi"/>
                <w:b/>
                <w:bCs/>
                <w:sz w:val="24"/>
                <w:szCs w:val="24"/>
              </w:rPr>
            </w:pPr>
          </w:p>
        </w:tc>
      </w:tr>
      <w:tr w:rsidR="003114AA" w:rsidRPr="00EA1AC6" w14:paraId="38BB745E" w14:textId="77777777" w:rsidTr="003114AA">
        <w:tc>
          <w:tcPr>
            <w:tcW w:w="4508" w:type="dxa"/>
          </w:tcPr>
          <w:p w14:paraId="1F48B1A1" w14:textId="45EF69B6" w:rsidR="003114AA" w:rsidRPr="00EA1AC6" w:rsidRDefault="003114AA"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Supply chain impacts (availability of product)</w:t>
            </w:r>
          </w:p>
        </w:tc>
        <w:tc>
          <w:tcPr>
            <w:tcW w:w="4508" w:type="dxa"/>
          </w:tcPr>
          <w:p w14:paraId="42D32190" w14:textId="715E5096" w:rsidR="003114AA" w:rsidRPr="00EA1AC6"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 per kg</w:t>
            </w:r>
          </w:p>
        </w:tc>
      </w:tr>
      <w:tr w:rsidR="003114AA" w:rsidRPr="00EA1AC6" w14:paraId="185C544E" w14:textId="77777777" w:rsidTr="003114AA">
        <w:tc>
          <w:tcPr>
            <w:tcW w:w="4508" w:type="dxa"/>
          </w:tcPr>
          <w:p w14:paraId="0A6C18F0" w14:textId="4C44C9AD" w:rsidR="003114AA" w:rsidRPr="00EA1AC6"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Non-food wastage from non-complaint product (</w:t>
            </w:r>
            <w:r w:rsidR="00276B98" w:rsidRPr="00EA1AC6">
              <w:rPr>
                <w:rFonts w:asciiTheme="minorHAnsi" w:hAnsiTheme="minorHAnsi" w:cstheme="minorHAnsi"/>
                <w:b/>
                <w:bCs/>
                <w:sz w:val="24"/>
                <w:szCs w:val="24"/>
              </w:rPr>
              <w:t>e.g.,</w:t>
            </w:r>
            <w:r w:rsidRPr="00EA1AC6">
              <w:rPr>
                <w:rFonts w:asciiTheme="minorHAnsi" w:hAnsiTheme="minorHAnsi" w:cstheme="minorHAnsi"/>
                <w:b/>
                <w:bCs/>
                <w:sz w:val="24"/>
                <w:szCs w:val="24"/>
              </w:rPr>
              <w:t xml:space="preserve"> energy, agricultural inputs, packaging waste)</w:t>
            </w:r>
          </w:p>
        </w:tc>
        <w:tc>
          <w:tcPr>
            <w:tcW w:w="4508" w:type="dxa"/>
          </w:tcPr>
          <w:p w14:paraId="70055A0B" w14:textId="4A46848D" w:rsidR="003114AA" w:rsidRPr="00EA1AC6"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 per kg</w:t>
            </w:r>
          </w:p>
        </w:tc>
      </w:tr>
      <w:tr w:rsidR="003114AA" w:rsidRPr="00EA1AC6" w14:paraId="4DB1EBF1" w14:textId="77777777" w:rsidTr="003114AA">
        <w:tc>
          <w:tcPr>
            <w:tcW w:w="4508" w:type="dxa"/>
          </w:tcPr>
          <w:p w14:paraId="291AF500" w14:textId="4F635D3C" w:rsidR="003114AA" w:rsidRPr="00EA1AC6"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Policy inconsistencies (e.g., Impacts on farmers, carbon neutrality, environment footprint)</w:t>
            </w:r>
          </w:p>
        </w:tc>
        <w:tc>
          <w:tcPr>
            <w:tcW w:w="4508" w:type="dxa"/>
          </w:tcPr>
          <w:p w14:paraId="0A35D17A" w14:textId="0E57EB05" w:rsidR="003114AA" w:rsidRPr="00EA1AC6"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 per kg</w:t>
            </w:r>
          </w:p>
        </w:tc>
      </w:tr>
      <w:tr w:rsidR="00EA1AC6" w:rsidRPr="00EA1AC6" w14:paraId="76714185" w14:textId="77777777" w:rsidTr="003114AA">
        <w:tc>
          <w:tcPr>
            <w:tcW w:w="4508" w:type="dxa"/>
          </w:tcPr>
          <w:p w14:paraId="2A2A973F" w14:textId="2AF019B6" w:rsidR="00EA1AC6" w:rsidRPr="00EA1AC6"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Impact on quality of finished products (</w:t>
            </w:r>
            <w:r w:rsidR="00276B98" w:rsidRPr="00EA1AC6">
              <w:rPr>
                <w:rFonts w:asciiTheme="minorHAnsi" w:hAnsiTheme="minorHAnsi" w:cstheme="minorHAnsi"/>
                <w:b/>
                <w:bCs/>
                <w:sz w:val="24"/>
                <w:szCs w:val="24"/>
              </w:rPr>
              <w:t>e.g.,</w:t>
            </w:r>
            <w:r w:rsidRPr="00EA1AC6">
              <w:rPr>
                <w:rFonts w:asciiTheme="minorHAnsi" w:hAnsiTheme="minorHAnsi" w:cstheme="minorHAnsi"/>
                <w:b/>
                <w:bCs/>
                <w:sz w:val="24"/>
                <w:szCs w:val="24"/>
              </w:rPr>
              <w:t xml:space="preserve"> thicker peeling/increase wastage)</w:t>
            </w:r>
          </w:p>
        </w:tc>
        <w:tc>
          <w:tcPr>
            <w:tcW w:w="4508" w:type="dxa"/>
          </w:tcPr>
          <w:p w14:paraId="3EF920EF" w14:textId="117C210B" w:rsidR="00EA1AC6" w:rsidRPr="00EA1AC6"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 per kg</w:t>
            </w:r>
          </w:p>
        </w:tc>
      </w:tr>
      <w:tr w:rsidR="00EA1AC6" w:rsidRPr="00EA1AC6" w14:paraId="3D06BE9F" w14:textId="77777777" w:rsidTr="003114AA">
        <w:tc>
          <w:tcPr>
            <w:tcW w:w="4508" w:type="dxa"/>
          </w:tcPr>
          <w:p w14:paraId="19B43EC4" w14:textId="010A13C0" w:rsidR="00EA1AC6" w:rsidRPr="00EA1AC6"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Lost nutritional benefits (e.g., impact on whole bran/fibre in finished product)</w:t>
            </w:r>
          </w:p>
        </w:tc>
        <w:tc>
          <w:tcPr>
            <w:tcW w:w="4508" w:type="dxa"/>
          </w:tcPr>
          <w:p w14:paraId="32D8AA37" w14:textId="43A2BF46" w:rsidR="00EA1AC6" w:rsidRPr="00EA1AC6" w:rsidRDefault="00EA1AC6" w:rsidP="002D7F5F">
            <w:pPr>
              <w:spacing w:before="120" w:after="120"/>
              <w:rPr>
                <w:rFonts w:asciiTheme="minorHAnsi" w:hAnsiTheme="minorHAnsi" w:cstheme="minorHAnsi"/>
                <w:b/>
                <w:bCs/>
                <w:sz w:val="24"/>
                <w:szCs w:val="24"/>
              </w:rPr>
            </w:pPr>
            <w:r w:rsidRPr="00EA1AC6">
              <w:rPr>
                <w:rFonts w:asciiTheme="minorHAnsi" w:hAnsiTheme="minorHAnsi" w:cstheme="minorHAnsi"/>
                <w:b/>
                <w:bCs/>
                <w:sz w:val="24"/>
                <w:szCs w:val="24"/>
              </w:rPr>
              <w:t>€ per kg</w:t>
            </w:r>
          </w:p>
        </w:tc>
      </w:tr>
    </w:tbl>
    <w:p w14:paraId="46D89F96" w14:textId="4AB02723" w:rsidR="00BE31FA" w:rsidRDefault="00BE31FA" w:rsidP="00EA1AC6">
      <w:pPr>
        <w:rPr>
          <w:rFonts w:cstheme="minorHAnsi"/>
          <w:sz w:val="24"/>
          <w:szCs w:val="24"/>
        </w:rPr>
      </w:pPr>
    </w:p>
    <w:p w14:paraId="22AEBABE" w14:textId="28846FAE" w:rsidR="00464FEE" w:rsidRPr="00C968BC" w:rsidRDefault="00464FEE" w:rsidP="00EA1AC6">
      <w:pPr>
        <w:rPr>
          <w:rStyle w:val="cf01"/>
          <w:rFonts w:asciiTheme="minorHAnsi" w:hAnsiTheme="minorHAnsi" w:cstheme="minorHAnsi"/>
          <w:b/>
          <w:bCs/>
          <w:sz w:val="24"/>
          <w:szCs w:val="24"/>
        </w:rPr>
      </w:pPr>
      <w:r w:rsidRPr="00C968BC">
        <w:rPr>
          <w:rFonts w:cstheme="minorHAnsi"/>
          <w:b/>
          <w:bCs/>
          <w:sz w:val="24"/>
          <w:szCs w:val="24"/>
        </w:rPr>
        <w:t xml:space="preserve"> </w:t>
      </w:r>
      <w:r w:rsidRPr="00C968BC">
        <w:rPr>
          <w:rStyle w:val="cf01"/>
          <w:rFonts w:asciiTheme="minorHAnsi" w:hAnsiTheme="minorHAnsi" w:cstheme="minorHAnsi"/>
          <w:b/>
          <w:bCs/>
          <w:sz w:val="24"/>
          <w:szCs w:val="24"/>
        </w:rPr>
        <w:t xml:space="preserve">Additional </w:t>
      </w:r>
      <w:r w:rsidR="00B376CF" w:rsidRPr="00C968BC">
        <w:rPr>
          <w:rStyle w:val="cf01"/>
          <w:rFonts w:asciiTheme="minorHAnsi" w:hAnsiTheme="minorHAnsi" w:cstheme="minorHAnsi"/>
          <w:b/>
          <w:bCs/>
          <w:sz w:val="24"/>
          <w:szCs w:val="24"/>
        </w:rPr>
        <w:t>comments</w:t>
      </w:r>
      <w:r w:rsidR="00C968BC">
        <w:rPr>
          <w:rStyle w:val="cf01"/>
          <w:rFonts w:asciiTheme="minorHAnsi" w:hAnsiTheme="minorHAnsi" w:cstheme="minorHAnsi"/>
          <w:b/>
          <w:bCs/>
          <w:sz w:val="24"/>
          <w:szCs w:val="24"/>
        </w:rPr>
        <w:t xml:space="preserve"> on specific questions or clarifications</w:t>
      </w:r>
      <w:r w:rsidR="00B376CF" w:rsidRPr="00C968BC">
        <w:rPr>
          <w:rStyle w:val="cf01"/>
          <w:rFonts w:asciiTheme="minorHAnsi" w:hAnsiTheme="minorHAnsi" w:cstheme="minorHAnsi"/>
          <w:b/>
          <w:bCs/>
          <w:sz w:val="24"/>
          <w:szCs w:val="24"/>
        </w:rPr>
        <w:t xml:space="preserve"> </w:t>
      </w:r>
      <w:r w:rsidR="00C968BC">
        <w:rPr>
          <w:rStyle w:val="cf01"/>
          <w:rFonts w:asciiTheme="minorHAnsi" w:hAnsiTheme="minorHAnsi" w:cstheme="minorHAnsi"/>
          <w:b/>
          <w:bCs/>
          <w:sz w:val="24"/>
          <w:szCs w:val="24"/>
        </w:rPr>
        <w:t xml:space="preserve">on potential impacts </w:t>
      </w:r>
      <w:r w:rsidR="00B376CF" w:rsidRPr="00C968BC">
        <w:rPr>
          <w:rStyle w:val="cf01"/>
          <w:rFonts w:asciiTheme="minorHAnsi" w:hAnsiTheme="minorHAnsi" w:cstheme="minorHAnsi"/>
          <w:b/>
          <w:bCs/>
          <w:sz w:val="24"/>
          <w:szCs w:val="24"/>
        </w:rPr>
        <w:t>you may want to provide</w:t>
      </w:r>
      <w:r w:rsidRPr="00C968BC">
        <w:rPr>
          <w:rStyle w:val="cf01"/>
          <w:rFonts w:asciiTheme="minorHAnsi" w:hAnsiTheme="minorHAnsi" w:cstheme="minorHAnsi"/>
          <w:b/>
          <w:bCs/>
          <w:sz w:val="24"/>
          <w:szCs w:val="24"/>
        </w:rPr>
        <w:t xml:space="preserve">: </w:t>
      </w:r>
    </w:p>
    <w:p w14:paraId="115E39E9" w14:textId="4D6A80A5" w:rsidR="00464FEE" w:rsidRDefault="00464FEE" w:rsidP="00EA1AC6">
      <w:pPr>
        <w:rPr>
          <w:rFonts w:cstheme="minorHAnsi"/>
          <w:sz w:val="24"/>
          <w:szCs w:val="24"/>
        </w:rPr>
      </w:pPr>
    </w:p>
    <w:p w14:paraId="02CA913B" w14:textId="77777777" w:rsidR="00464FEE" w:rsidRDefault="00464FEE" w:rsidP="00EA1AC6">
      <w:pPr>
        <w:rPr>
          <w:rFonts w:cstheme="minorHAnsi"/>
          <w:sz w:val="24"/>
          <w:szCs w:val="24"/>
        </w:rPr>
      </w:pPr>
    </w:p>
    <w:p w14:paraId="0C5552CC" w14:textId="1C7CCDAE" w:rsidR="00295DBA" w:rsidRDefault="00295DBA" w:rsidP="00EA1AC6">
      <w:pPr>
        <w:rPr>
          <w:rFonts w:cstheme="minorHAnsi"/>
          <w:sz w:val="24"/>
          <w:szCs w:val="24"/>
        </w:rPr>
      </w:pPr>
    </w:p>
    <w:p w14:paraId="7AEB4E5F" w14:textId="77777777" w:rsidR="000D05EE" w:rsidRDefault="000D05EE" w:rsidP="00EA1AC6">
      <w:pPr>
        <w:rPr>
          <w:rFonts w:cstheme="minorHAnsi"/>
          <w:sz w:val="24"/>
          <w:szCs w:val="24"/>
        </w:rPr>
      </w:pPr>
    </w:p>
    <w:sectPr w:rsidR="000D05EE" w:rsidSect="006A2D15">
      <w:headerReference w:type="even" r:id="rId9"/>
      <w:headerReference w:type="default" r:id="rId10"/>
      <w:footerReference w:type="default" r:id="rId11"/>
      <w:headerReference w:type="first" r:id="rId12"/>
      <w:pgSz w:w="11906" w:h="16838"/>
      <w:pgMar w:top="1440" w:right="1440" w:bottom="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D8ADF" w14:textId="77777777" w:rsidR="00FC36DA" w:rsidRDefault="00FC36DA" w:rsidP="006017C0">
      <w:pPr>
        <w:spacing w:after="0" w:line="240" w:lineRule="auto"/>
      </w:pPr>
      <w:r>
        <w:separator/>
      </w:r>
    </w:p>
  </w:endnote>
  <w:endnote w:type="continuationSeparator" w:id="0">
    <w:p w14:paraId="7249AE0B" w14:textId="77777777" w:rsidR="00FC36DA" w:rsidRDefault="00FC36DA" w:rsidP="0060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8095320"/>
      <w:docPartObj>
        <w:docPartGallery w:val="Page Numbers (Bottom of Page)"/>
        <w:docPartUnique/>
      </w:docPartObj>
    </w:sdtPr>
    <w:sdtEndPr>
      <w:rPr>
        <w:noProof/>
      </w:rPr>
    </w:sdtEndPr>
    <w:sdtContent>
      <w:p w14:paraId="44592805" w14:textId="79302F00" w:rsidR="00167889" w:rsidRDefault="0016788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96904C" w14:textId="77777777" w:rsidR="006017C0" w:rsidRDefault="006017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BED88" w14:textId="77777777" w:rsidR="00FC36DA" w:rsidRDefault="00FC36DA" w:rsidP="006017C0">
      <w:pPr>
        <w:spacing w:after="0" w:line="240" w:lineRule="auto"/>
      </w:pPr>
      <w:r>
        <w:separator/>
      </w:r>
    </w:p>
  </w:footnote>
  <w:footnote w:type="continuationSeparator" w:id="0">
    <w:p w14:paraId="06D9ED08" w14:textId="77777777" w:rsidR="00FC36DA" w:rsidRDefault="00FC36DA" w:rsidP="00601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62A45" w14:textId="536FE555" w:rsidR="006017C0" w:rsidRDefault="006017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36FDC" w14:textId="06BDBEA8" w:rsidR="006017C0" w:rsidRDefault="00FD480C" w:rsidP="00FD480C">
    <w:pPr>
      <w:pStyle w:val="Header"/>
      <w:jc w:val="right"/>
    </w:pPr>
    <w:r>
      <w:t>July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71CE6" w14:textId="457C7A62" w:rsidR="006017C0" w:rsidRDefault="006017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0FED"/>
    <w:multiLevelType w:val="hybridMultilevel"/>
    <w:tmpl w:val="6C7AF6AA"/>
    <w:lvl w:ilvl="0" w:tplc="B06E20A8">
      <w:start w:val="1"/>
      <w:numFmt w:val="bullet"/>
      <w:lvlText w:val=""/>
      <w:lvlJc w:val="left"/>
      <w:pPr>
        <w:ind w:left="720" w:hanging="360"/>
      </w:pPr>
      <w:rPr>
        <w:rFonts w:ascii="Symbol" w:hAnsi="Symbol"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55D57E0"/>
    <w:multiLevelType w:val="hybridMultilevel"/>
    <w:tmpl w:val="A1689D08"/>
    <w:lvl w:ilvl="0" w:tplc="BE30D994">
      <w:start w:val="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942E6B"/>
    <w:multiLevelType w:val="hybridMultilevel"/>
    <w:tmpl w:val="058AE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F53D89"/>
    <w:multiLevelType w:val="hybridMultilevel"/>
    <w:tmpl w:val="BF2ED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B75C1D"/>
    <w:multiLevelType w:val="multilevel"/>
    <w:tmpl w:val="E2CC615A"/>
    <w:lvl w:ilvl="0">
      <w:start w:val="1"/>
      <w:numFmt w:val="none"/>
      <w:pStyle w:val="EBNumberRestart"/>
      <w:suff w:val="nothing"/>
      <w:lvlText w:val="%1"/>
      <w:lvlJc w:val="left"/>
      <w:pPr>
        <w:ind w:left="0" w:firstLine="0"/>
      </w:pPr>
      <w:rPr>
        <w:rFonts w:hint="default"/>
      </w:rPr>
    </w:lvl>
    <w:lvl w:ilvl="1">
      <w:start w:val="1"/>
      <w:numFmt w:val="decimal"/>
      <w:pStyle w:val="EBNumber"/>
      <w:lvlText w:val="%1%2."/>
      <w:lvlJc w:val="left"/>
      <w:pPr>
        <w:tabs>
          <w:tab w:val="num" w:pos="425"/>
        </w:tabs>
        <w:ind w:left="425" w:hanging="425"/>
      </w:pPr>
      <w:rPr>
        <w:rFonts w:hint="default"/>
      </w:rPr>
    </w:lvl>
    <w:lvl w:ilvl="2">
      <w:start w:val="1"/>
      <w:numFmt w:val="lowerLetter"/>
      <w:lvlText w:val="%1%3."/>
      <w:lvlJc w:val="left"/>
      <w:pPr>
        <w:tabs>
          <w:tab w:val="num" w:pos="851"/>
        </w:tabs>
        <w:ind w:left="851" w:hanging="426"/>
      </w:pPr>
      <w:rPr>
        <w:rFonts w:hint="default"/>
      </w:rPr>
    </w:lvl>
    <w:lvl w:ilvl="3">
      <w:start w:val="1"/>
      <w:numFmt w:val="none"/>
      <w:lvlText w:val="%1"/>
      <w:lvlJc w:val="left"/>
      <w:pPr>
        <w:tabs>
          <w:tab w:val="num" w:pos="2880"/>
        </w:tabs>
        <w:ind w:left="1728" w:hanging="648"/>
      </w:pPr>
      <w:rPr>
        <w:rFonts w:hint="default"/>
      </w:rPr>
    </w:lvl>
    <w:lvl w:ilvl="4">
      <w:start w:val="1"/>
      <w:numFmt w:val="none"/>
      <w:lvlText w:val="%1"/>
      <w:lvlJc w:val="left"/>
      <w:pPr>
        <w:tabs>
          <w:tab w:val="num" w:pos="3600"/>
        </w:tabs>
        <w:ind w:left="2232" w:hanging="792"/>
      </w:pPr>
      <w:rPr>
        <w:rFonts w:hint="default"/>
      </w:rPr>
    </w:lvl>
    <w:lvl w:ilvl="5">
      <w:start w:val="1"/>
      <w:numFmt w:val="none"/>
      <w:lvlText w:val="%1"/>
      <w:lvlJc w:val="left"/>
      <w:pPr>
        <w:tabs>
          <w:tab w:val="num" w:pos="4320"/>
        </w:tabs>
        <w:ind w:left="2736" w:hanging="936"/>
      </w:pPr>
      <w:rPr>
        <w:rFonts w:hint="default"/>
      </w:rPr>
    </w:lvl>
    <w:lvl w:ilvl="6">
      <w:start w:val="1"/>
      <w:numFmt w:val="none"/>
      <w:lvlText w:val="%1"/>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num w:numId="1" w16cid:durableId="1442720626">
    <w:abstractNumId w:val="4"/>
  </w:num>
  <w:num w:numId="2" w16cid:durableId="207031280">
    <w:abstractNumId w:val="2"/>
  </w:num>
  <w:num w:numId="3" w16cid:durableId="926232351">
    <w:abstractNumId w:val="3"/>
  </w:num>
  <w:num w:numId="4" w16cid:durableId="1945575621">
    <w:abstractNumId w:val="1"/>
  </w:num>
  <w:num w:numId="5" w16cid:durableId="563220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6E"/>
    <w:rsid w:val="00001B9D"/>
    <w:rsid w:val="00003051"/>
    <w:rsid w:val="00014D35"/>
    <w:rsid w:val="000274C5"/>
    <w:rsid w:val="0007756B"/>
    <w:rsid w:val="00087C11"/>
    <w:rsid w:val="000C09F1"/>
    <w:rsid w:val="000D05EE"/>
    <w:rsid w:val="000E59DE"/>
    <w:rsid w:val="00100A08"/>
    <w:rsid w:val="00121709"/>
    <w:rsid w:val="001365D2"/>
    <w:rsid w:val="00137B13"/>
    <w:rsid w:val="00163DFB"/>
    <w:rsid w:val="00167889"/>
    <w:rsid w:val="00171A70"/>
    <w:rsid w:val="0017568B"/>
    <w:rsid w:val="001779A0"/>
    <w:rsid w:val="00190E33"/>
    <w:rsid w:val="001D491B"/>
    <w:rsid w:val="0021110E"/>
    <w:rsid w:val="00217195"/>
    <w:rsid w:val="00231CD5"/>
    <w:rsid w:val="0025074D"/>
    <w:rsid w:val="00276B98"/>
    <w:rsid w:val="0028562E"/>
    <w:rsid w:val="0029435C"/>
    <w:rsid w:val="00295DBA"/>
    <w:rsid w:val="00296601"/>
    <w:rsid w:val="002A581D"/>
    <w:rsid w:val="002D3B86"/>
    <w:rsid w:val="002D7F5F"/>
    <w:rsid w:val="002E582B"/>
    <w:rsid w:val="002E7613"/>
    <w:rsid w:val="003114AA"/>
    <w:rsid w:val="003277E8"/>
    <w:rsid w:val="003373D4"/>
    <w:rsid w:val="00350DDF"/>
    <w:rsid w:val="00361068"/>
    <w:rsid w:val="00367E6F"/>
    <w:rsid w:val="003A52C7"/>
    <w:rsid w:val="003C7F34"/>
    <w:rsid w:val="00464FEE"/>
    <w:rsid w:val="00487721"/>
    <w:rsid w:val="004A5A4F"/>
    <w:rsid w:val="004D17EF"/>
    <w:rsid w:val="004E04E2"/>
    <w:rsid w:val="00510D5E"/>
    <w:rsid w:val="005233B3"/>
    <w:rsid w:val="005362AC"/>
    <w:rsid w:val="005362CC"/>
    <w:rsid w:val="0057151B"/>
    <w:rsid w:val="005A0E4F"/>
    <w:rsid w:val="005B647B"/>
    <w:rsid w:val="006017C0"/>
    <w:rsid w:val="0061100C"/>
    <w:rsid w:val="0061408C"/>
    <w:rsid w:val="00625FFA"/>
    <w:rsid w:val="00654F86"/>
    <w:rsid w:val="006702DF"/>
    <w:rsid w:val="00693CB2"/>
    <w:rsid w:val="006A2D15"/>
    <w:rsid w:val="006C7C6E"/>
    <w:rsid w:val="006F385A"/>
    <w:rsid w:val="007175DE"/>
    <w:rsid w:val="00722585"/>
    <w:rsid w:val="00766F9D"/>
    <w:rsid w:val="00787597"/>
    <w:rsid w:val="007933D7"/>
    <w:rsid w:val="00796792"/>
    <w:rsid w:val="007A016D"/>
    <w:rsid w:val="007C3522"/>
    <w:rsid w:val="007C7985"/>
    <w:rsid w:val="007D1B94"/>
    <w:rsid w:val="007D52A3"/>
    <w:rsid w:val="00803298"/>
    <w:rsid w:val="0080611A"/>
    <w:rsid w:val="00824188"/>
    <w:rsid w:val="00845D79"/>
    <w:rsid w:val="00873E1B"/>
    <w:rsid w:val="00891E08"/>
    <w:rsid w:val="008D31F5"/>
    <w:rsid w:val="00923605"/>
    <w:rsid w:val="0095640B"/>
    <w:rsid w:val="009944BE"/>
    <w:rsid w:val="00996E37"/>
    <w:rsid w:val="00A1392A"/>
    <w:rsid w:val="00A34A7A"/>
    <w:rsid w:val="00A605D7"/>
    <w:rsid w:val="00A90062"/>
    <w:rsid w:val="00A97A0D"/>
    <w:rsid w:val="00AA187D"/>
    <w:rsid w:val="00AB65A3"/>
    <w:rsid w:val="00AD7B31"/>
    <w:rsid w:val="00AF1D2A"/>
    <w:rsid w:val="00AF5B88"/>
    <w:rsid w:val="00B001E9"/>
    <w:rsid w:val="00B06D95"/>
    <w:rsid w:val="00B27753"/>
    <w:rsid w:val="00B376CF"/>
    <w:rsid w:val="00B51DBC"/>
    <w:rsid w:val="00B64254"/>
    <w:rsid w:val="00B70609"/>
    <w:rsid w:val="00B768BC"/>
    <w:rsid w:val="00B82764"/>
    <w:rsid w:val="00BE31FA"/>
    <w:rsid w:val="00C05DDB"/>
    <w:rsid w:val="00C34553"/>
    <w:rsid w:val="00C37957"/>
    <w:rsid w:val="00C428B1"/>
    <w:rsid w:val="00C94E9D"/>
    <w:rsid w:val="00C968BC"/>
    <w:rsid w:val="00CC21AF"/>
    <w:rsid w:val="00CE4D49"/>
    <w:rsid w:val="00CF5B5E"/>
    <w:rsid w:val="00D20E7B"/>
    <w:rsid w:val="00D34CA2"/>
    <w:rsid w:val="00DA04C6"/>
    <w:rsid w:val="00DA1709"/>
    <w:rsid w:val="00DA757D"/>
    <w:rsid w:val="00DC67CB"/>
    <w:rsid w:val="00E006B7"/>
    <w:rsid w:val="00E133C1"/>
    <w:rsid w:val="00E861ED"/>
    <w:rsid w:val="00EA185F"/>
    <w:rsid w:val="00EA1AC6"/>
    <w:rsid w:val="00EC4B24"/>
    <w:rsid w:val="00EE1BBC"/>
    <w:rsid w:val="00EF119D"/>
    <w:rsid w:val="00EF6C21"/>
    <w:rsid w:val="00F409A3"/>
    <w:rsid w:val="00F8561C"/>
    <w:rsid w:val="00F93067"/>
    <w:rsid w:val="00F936B5"/>
    <w:rsid w:val="00F9795D"/>
    <w:rsid w:val="00FB482B"/>
    <w:rsid w:val="00FC36DA"/>
    <w:rsid w:val="00FD480C"/>
    <w:rsid w:val="00FE2B8F"/>
    <w:rsid w:val="00FF0036"/>
    <w:rsid w:val="00FF0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449A80"/>
  <w15:chartTrackingRefBased/>
  <w15:docId w15:val="{AC08F04D-9C8D-4530-BD15-226585EF7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A187D"/>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BNumber">
    <w:name w:val="EBNumber"/>
    <w:basedOn w:val="BodyText"/>
    <w:rsid w:val="00AA187D"/>
    <w:pPr>
      <w:numPr>
        <w:ilvl w:val="1"/>
        <w:numId w:val="1"/>
      </w:numPr>
      <w:tabs>
        <w:tab w:val="clear" w:pos="425"/>
        <w:tab w:val="num" w:pos="360"/>
      </w:tabs>
      <w:spacing w:line="240" w:lineRule="auto"/>
      <w:ind w:left="0" w:firstLine="0"/>
    </w:pPr>
    <w:rPr>
      <w:rFonts w:ascii="Arial" w:eastAsia="Times New Roman" w:hAnsi="Arial" w:cs="Arial"/>
      <w:bCs/>
      <w:color w:val="000000"/>
      <w:lang w:eastAsia="en-GB"/>
    </w:rPr>
  </w:style>
  <w:style w:type="paragraph" w:customStyle="1" w:styleId="EBNumberRestart">
    <w:name w:val="EBNumberRestart"/>
    <w:basedOn w:val="BodyText"/>
    <w:next w:val="EBNumber"/>
    <w:rsid w:val="00AA187D"/>
    <w:pPr>
      <w:numPr>
        <w:numId w:val="1"/>
      </w:numPr>
      <w:tabs>
        <w:tab w:val="num" w:pos="360"/>
      </w:tabs>
      <w:spacing w:line="240" w:lineRule="auto"/>
    </w:pPr>
    <w:rPr>
      <w:rFonts w:ascii="Arial" w:eastAsia="Times New Roman" w:hAnsi="Arial" w:cs="Arial"/>
      <w:bCs/>
      <w:color w:val="000000"/>
      <w:lang w:eastAsia="en-GB"/>
    </w:rPr>
  </w:style>
  <w:style w:type="paragraph" w:styleId="BodyText">
    <w:name w:val="Body Text"/>
    <w:basedOn w:val="Normal"/>
    <w:link w:val="BodyTextChar"/>
    <w:uiPriority w:val="99"/>
    <w:semiHidden/>
    <w:unhideWhenUsed/>
    <w:rsid w:val="00AA187D"/>
    <w:pPr>
      <w:spacing w:after="120"/>
    </w:pPr>
  </w:style>
  <w:style w:type="character" w:customStyle="1" w:styleId="BodyTextChar">
    <w:name w:val="Body Text Char"/>
    <w:basedOn w:val="DefaultParagraphFont"/>
    <w:link w:val="BodyText"/>
    <w:uiPriority w:val="99"/>
    <w:semiHidden/>
    <w:rsid w:val="00AA187D"/>
  </w:style>
  <w:style w:type="paragraph" w:styleId="ListParagraph">
    <w:name w:val="List Paragraph"/>
    <w:basedOn w:val="Normal"/>
    <w:uiPriority w:val="34"/>
    <w:qFormat/>
    <w:rsid w:val="00CF5B5E"/>
    <w:pPr>
      <w:ind w:left="720"/>
      <w:contextualSpacing/>
    </w:pPr>
  </w:style>
  <w:style w:type="paragraph" w:styleId="Header">
    <w:name w:val="header"/>
    <w:basedOn w:val="Normal"/>
    <w:link w:val="HeaderChar"/>
    <w:uiPriority w:val="99"/>
    <w:unhideWhenUsed/>
    <w:rsid w:val="00601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7C0"/>
  </w:style>
  <w:style w:type="paragraph" w:styleId="Footer">
    <w:name w:val="footer"/>
    <w:basedOn w:val="Normal"/>
    <w:link w:val="FooterChar"/>
    <w:uiPriority w:val="99"/>
    <w:unhideWhenUsed/>
    <w:rsid w:val="006017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7C0"/>
  </w:style>
  <w:style w:type="character" w:styleId="Hyperlink">
    <w:name w:val="Hyperlink"/>
    <w:basedOn w:val="DefaultParagraphFont"/>
    <w:uiPriority w:val="99"/>
    <w:unhideWhenUsed/>
    <w:rsid w:val="00361068"/>
    <w:rPr>
      <w:color w:val="0563C1" w:themeColor="hyperlink"/>
      <w:u w:val="single"/>
    </w:rPr>
  </w:style>
  <w:style w:type="character" w:styleId="UnresolvedMention">
    <w:name w:val="Unresolved Mention"/>
    <w:basedOn w:val="DefaultParagraphFont"/>
    <w:uiPriority w:val="99"/>
    <w:semiHidden/>
    <w:unhideWhenUsed/>
    <w:rsid w:val="00361068"/>
    <w:rPr>
      <w:color w:val="605E5C"/>
      <w:shd w:val="clear" w:color="auto" w:fill="E1DFDD"/>
    </w:rPr>
  </w:style>
  <w:style w:type="character" w:styleId="CommentReference">
    <w:name w:val="annotation reference"/>
    <w:basedOn w:val="DefaultParagraphFont"/>
    <w:uiPriority w:val="99"/>
    <w:semiHidden/>
    <w:unhideWhenUsed/>
    <w:rsid w:val="0061100C"/>
    <w:rPr>
      <w:sz w:val="16"/>
      <w:szCs w:val="16"/>
    </w:rPr>
  </w:style>
  <w:style w:type="paragraph" w:styleId="CommentText">
    <w:name w:val="annotation text"/>
    <w:basedOn w:val="Normal"/>
    <w:link w:val="CommentTextChar"/>
    <w:uiPriority w:val="99"/>
    <w:unhideWhenUsed/>
    <w:rsid w:val="0061100C"/>
    <w:pPr>
      <w:spacing w:line="240" w:lineRule="auto"/>
    </w:pPr>
    <w:rPr>
      <w:sz w:val="20"/>
      <w:szCs w:val="20"/>
    </w:rPr>
  </w:style>
  <w:style w:type="character" w:customStyle="1" w:styleId="CommentTextChar">
    <w:name w:val="Comment Text Char"/>
    <w:basedOn w:val="DefaultParagraphFont"/>
    <w:link w:val="CommentText"/>
    <w:uiPriority w:val="99"/>
    <w:rsid w:val="0061100C"/>
    <w:rPr>
      <w:sz w:val="20"/>
      <w:szCs w:val="20"/>
    </w:rPr>
  </w:style>
  <w:style w:type="paragraph" w:styleId="CommentSubject">
    <w:name w:val="annotation subject"/>
    <w:basedOn w:val="CommentText"/>
    <w:next w:val="CommentText"/>
    <w:link w:val="CommentSubjectChar"/>
    <w:uiPriority w:val="99"/>
    <w:semiHidden/>
    <w:unhideWhenUsed/>
    <w:rsid w:val="0061100C"/>
    <w:rPr>
      <w:b/>
      <w:bCs/>
    </w:rPr>
  </w:style>
  <w:style w:type="character" w:customStyle="1" w:styleId="CommentSubjectChar">
    <w:name w:val="Comment Subject Char"/>
    <w:basedOn w:val="CommentTextChar"/>
    <w:link w:val="CommentSubject"/>
    <w:uiPriority w:val="99"/>
    <w:semiHidden/>
    <w:rsid w:val="0061100C"/>
    <w:rPr>
      <w:b/>
      <w:bCs/>
      <w:sz w:val="20"/>
      <w:szCs w:val="20"/>
    </w:rPr>
  </w:style>
  <w:style w:type="paragraph" w:styleId="Revision">
    <w:name w:val="Revision"/>
    <w:hidden/>
    <w:uiPriority w:val="99"/>
    <w:semiHidden/>
    <w:rsid w:val="00766F9D"/>
    <w:pPr>
      <w:spacing w:after="0" w:line="240" w:lineRule="auto"/>
    </w:pPr>
  </w:style>
  <w:style w:type="character" w:customStyle="1" w:styleId="cf01">
    <w:name w:val="cf01"/>
    <w:basedOn w:val="DefaultParagraphFont"/>
    <w:rsid w:val="00464FE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608034">
      <w:bodyDiv w:val="1"/>
      <w:marLeft w:val="0"/>
      <w:marRight w:val="0"/>
      <w:marTop w:val="0"/>
      <w:marBottom w:val="0"/>
      <w:divBdr>
        <w:top w:val="none" w:sz="0" w:space="0" w:color="auto"/>
        <w:left w:val="none" w:sz="0" w:space="0" w:color="auto"/>
        <w:bottom w:val="none" w:sz="0" w:space="0" w:color="auto"/>
        <w:right w:val="none" w:sz="0" w:space="0" w:color="auto"/>
      </w:divBdr>
    </w:div>
    <w:div w:id="457069030">
      <w:bodyDiv w:val="1"/>
      <w:marLeft w:val="0"/>
      <w:marRight w:val="0"/>
      <w:marTop w:val="0"/>
      <w:marBottom w:val="0"/>
      <w:divBdr>
        <w:top w:val="none" w:sz="0" w:space="0" w:color="auto"/>
        <w:left w:val="none" w:sz="0" w:space="0" w:color="auto"/>
        <w:bottom w:val="none" w:sz="0" w:space="0" w:color="auto"/>
        <w:right w:val="none" w:sz="0" w:space="0" w:color="auto"/>
      </w:divBdr>
    </w:div>
    <w:div w:id="632953259">
      <w:bodyDiv w:val="1"/>
      <w:marLeft w:val="0"/>
      <w:marRight w:val="0"/>
      <w:marTop w:val="0"/>
      <w:marBottom w:val="0"/>
      <w:divBdr>
        <w:top w:val="none" w:sz="0" w:space="0" w:color="auto"/>
        <w:left w:val="none" w:sz="0" w:space="0" w:color="auto"/>
        <w:bottom w:val="none" w:sz="0" w:space="0" w:color="auto"/>
        <w:right w:val="none" w:sz="0" w:space="0" w:color="auto"/>
      </w:divBdr>
    </w:div>
    <w:div w:id="1702050081">
      <w:bodyDiv w:val="1"/>
      <w:marLeft w:val="0"/>
      <w:marRight w:val="0"/>
      <w:marTop w:val="0"/>
      <w:marBottom w:val="0"/>
      <w:divBdr>
        <w:top w:val="none" w:sz="0" w:space="0" w:color="auto"/>
        <w:left w:val="none" w:sz="0" w:space="0" w:color="auto"/>
        <w:bottom w:val="none" w:sz="0" w:space="0" w:color="auto"/>
        <w:right w:val="none" w:sz="0" w:space="0" w:color="auto"/>
      </w:divBdr>
    </w:div>
    <w:div w:id="208144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reg/2017/2158/oj"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6E5F9-F21F-4093-BE73-77780C101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8</Pages>
  <Words>1869</Words>
  <Characters>10658</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Curtis</dc:creator>
  <cp:keywords/>
  <dc:description/>
  <cp:lastModifiedBy>anon.</cp:lastModifiedBy>
  <cp:revision>5</cp:revision>
  <dcterms:created xsi:type="dcterms:W3CDTF">2022-07-12T09:50:00Z</dcterms:created>
  <dcterms:modified xsi:type="dcterms:W3CDTF">2022-07-12T12:27:00Z</dcterms:modified>
</cp:coreProperties>
</file>